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3BF2" w:rsidRDefault="007C3BF2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</w:p>
    <w:p w:rsidR="00606A9F" w:rsidRPr="00F010E4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  <w:r w:rsidRPr="00F010E4">
        <w:rPr>
          <w:b/>
          <w:szCs w:val="26"/>
        </w:rPr>
        <w:t xml:space="preserve">EDITAL </w:t>
      </w:r>
      <w:r w:rsidR="006E3F92" w:rsidRPr="00F010E4">
        <w:rPr>
          <w:b/>
          <w:szCs w:val="26"/>
        </w:rPr>
        <w:t xml:space="preserve">Nº </w:t>
      </w:r>
      <w:r w:rsidR="0070434B">
        <w:rPr>
          <w:b/>
          <w:szCs w:val="26"/>
        </w:rPr>
        <w:t>3181</w:t>
      </w:r>
      <w:r w:rsidR="006E3F92" w:rsidRPr="00F010E4">
        <w:rPr>
          <w:b/>
          <w:szCs w:val="26"/>
        </w:rPr>
        <w:t>/</w:t>
      </w:r>
      <w:r w:rsidR="00EE3EAF" w:rsidRPr="00F010E4">
        <w:rPr>
          <w:b/>
          <w:szCs w:val="26"/>
        </w:rPr>
        <w:t>202</w:t>
      </w:r>
      <w:r w:rsidR="00A24555" w:rsidRPr="00F010E4">
        <w:rPr>
          <w:b/>
          <w:szCs w:val="26"/>
        </w:rPr>
        <w:t>1</w:t>
      </w:r>
    </w:p>
    <w:p w:rsidR="00790507" w:rsidRPr="00F010E4" w:rsidRDefault="00790507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</w:p>
    <w:p w:rsidR="00790507" w:rsidRPr="00F010E4" w:rsidRDefault="00790507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  <w:r w:rsidRPr="00F010E4">
        <w:rPr>
          <w:b/>
          <w:szCs w:val="26"/>
        </w:rPr>
        <w:t>PREGÃO ELETRÔNICO Nº</w:t>
      </w:r>
      <w:r w:rsidR="00E728AC" w:rsidRPr="00F010E4">
        <w:rPr>
          <w:b/>
          <w:szCs w:val="26"/>
        </w:rPr>
        <w:t xml:space="preserve"> </w:t>
      </w:r>
      <w:r w:rsidR="007F549D" w:rsidRPr="00F010E4">
        <w:rPr>
          <w:b/>
          <w:szCs w:val="26"/>
        </w:rPr>
        <w:t>36</w:t>
      </w:r>
      <w:r w:rsidR="00E728AC" w:rsidRPr="00F010E4">
        <w:rPr>
          <w:b/>
          <w:szCs w:val="26"/>
        </w:rPr>
        <w:t>/</w:t>
      </w:r>
      <w:r w:rsidR="00EE3EAF" w:rsidRPr="00F010E4">
        <w:rPr>
          <w:b/>
          <w:szCs w:val="26"/>
        </w:rPr>
        <w:t>202</w:t>
      </w:r>
      <w:r w:rsidR="00073290" w:rsidRPr="00F010E4">
        <w:rPr>
          <w:b/>
          <w:szCs w:val="26"/>
        </w:rPr>
        <w:t>1</w:t>
      </w:r>
    </w:p>
    <w:p w:rsidR="00606A9F" w:rsidRPr="00977D3D" w:rsidRDefault="00606A9F" w:rsidP="00B97CD6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rPr>
          <w:b/>
          <w:szCs w:val="26"/>
        </w:rPr>
      </w:pPr>
    </w:p>
    <w:p w:rsidR="00606A9F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A24555" w:rsidRPr="00977D3D" w:rsidRDefault="00A24555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790507" w:rsidRPr="003747AA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Cs/>
          <w:sz w:val="28"/>
          <w:szCs w:val="28"/>
        </w:rPr>
      </w:pPr>
      <w:r w:rsidRPr="003747AA">
        <w:rPr>
          <w:b/>
          <w:bCs/>
          <w:sz w:val="28"/>
          <w:szCs w:val="28"/>
          <w:u w:val="single"/>
        </w:rPr>
        <w:t>OBJETO:</w:t>
      </w:r>
      <w:r w:rsidRPr="003747AA">
        <w:rPr>
          <w:b/>
          <w:sz w:val="28"/>
          <w:szCs w:val="28"/>
        </w:rPr>
        <w:t xml:space="preserve"> </w:t>
      </w:r>
      <w:r w:rsidR="003747AA" w:rsidRPr="003747AA">
        <w:rPr>
          <w:bCs/>
          <w:sz w:val="28"/>
          <w:szCs w:val="28"/>
        </w:rPr>
        <w:t>Aquisição</w:t>
      </w:r>
      <w:r w:rsidR="003747AA" w:rsidRPr="003747AA">
        <w:rPr>
          <w:sz w:val="28"/>
          <w:szCs w:val="28"/>
        </w:rPr>
        <w:t xml:space="preserve"> de Gêneros Alimentícios </w:t>
      </w:r>
      <w:r w:rsidR="00252F4E">
        <w:rPr>
          <w:sz w:val="28"/>
          <w:szCs w:val="28"/>
        </w:rPr>
        <w:t xml:space="preserve">e Materiais de Higiene e Limpeza </w:t>
      </w:r>
      <w:r w:rsidR="003747AA" w:rsidRPr="003747AA">
        <w:rPr>
          <w:sz w:val="28"/>
          <w:szCs w:val="28"/>
        </w:rPr>
        <w:t xml:space="preserve">destinados ao Abrigo </w:t>
      </w:r>
      <w:r w:rsidR="00A24555">
        <w:rPr>
          <w:sz w:val="28"/>
          <w:szCs w:val="28"/>
        </w:rPr>
        <w:t xml:space="preserve">Institucional </w:t>
      </w:r>
      <w:r w:rsidR="003747AA" w:rsidRPr="003747AA">
        <w:rPr>
          <w:sz w:val="28"/>
          <w:szCs w:val="28"/>
        </w:rPr>
        <w:t>Bem Me Quer</w:t>
      </w:r>
      <w:r w:rsidR="00A24555">
        <w:rPr>
          <w:sz w:val="28"/>
          <w:szCs w:val="28"/>
        </w:rPr>
        <w:t xml:space="preserve"> Professora Adriana Porto da Silva.</w:t>
      </w:r>
    </w:p>
    <w:p w:rsidR="006E3F92" w:rsidRDefault="006E3F92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Cs/>
          <w:szCs w:val="26"/>
        </w:rPr>
      </w:pPr>
    </w:p>
    <w:p w:rsidR="00995328" w:rsidRPr="00977D3D" w:rsidRDefault="00995328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Cs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977D3D">
        <w:rPr>
          <w:bCs/>
          <w:szCs w:val="26"/>
        </w:rPr>
        <w:t>INÍCIO DE RECEBIMENTO DE PROPOSTAS</w:t>
      </w:r>
      <w:r w:rsidRPr="007C3BF2">
        <w:rPr>
          <w:bCs/>
          <w:szCs w:val="26"/>
        </w:rPr>
        <w:t>:</w:t>
      </w:r>
      <w:r w:rsidRPr="007C3BF2">
        <w:rPr>
          <w:b/>
          <w:bCs/>
          <w:szCs w:val="26"/>
        </w:rPr>
        <w:t xml:space="preserve"> </w:t>
      </w:r>
      <w:r w:rsidR="0070434B">
        <w:rPr>
          <w:b/>
          <w:bCs/>
          <w:szCs w:val="26"/>
        </w:rPr>
        <w:t>10</w:t>
      </w:r>
      <w:r w:rsidRPr="007C3BF2">
        <w:rPr>
          <w:b/>
          <w:bCs/>
          <w:szCs w:val="26"/>
        </w:rPr>
        <w:t>/</w:t>
      </w:r>
      <w:r w:rsidR="002A6752">
        <w:rPr>
          <w:b/>
          <w:bCs/>
          <w:szCs w:val="26"/>
        </w:rPr>
        <w:t>11</w:t>
      </w:r>
      <w:r w:rsidRPr="007C3BF2">
        <w:rPr>
          <w:b/>
          <w:bCs/>
          <w:szCs w:val="26"/>
        </w:rPr>
        <w:t>/</w:t>
      </w:r>
      <w:r w:rsidR="00EE3EAF" w:rsidRPr="007C3BF2">
        <w:rPr>
          <w:b/>
          <w:bCs/>
          <w:szCs w:val="26"/>
        </w:rPr>
        <w:t>202</w:t>
      </w:r>
      <w:r w:rsidR="00A24555">
        <w:rPr>
          <w:b/>
          <w:bCs/>
          <w:szCs w:val="26"/>
        </w:rPr>
        <w:t>1</w:t>
      </w:r>
      <w:r w:rsidRPr="007C3BF2">
        <w:rPr>
          <w:b/>
          <w:bCs/>
          <w:szCs w:val="26"/>
        </w:rPr>
        <w:t xml:space="preserve"> - 08:00 horas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</w:p>
    <w:p w:rsidR="00ED752E" w:rsidRPr="007C3BF2" w:rsidRDefault="00ED752E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7C3BF2">
        <w:rPr>
          <w:bCs/>
          <w:szCs w:val="26"/>
        </w:rPr>
        <w:t>LIMITE PARA RECEBIMENTO DE PROPOSTAS:</w:t>
      </w:r>
      <w:r w:rsidR="003B3BC2" w:rsidRPr="007C3BF2">
        <w:rPr>
          <w:bCs/>
          <w:szCs w:val="26"/>
        </w:rPr>
        <w:t xml:space="preserve"> </w:t>
      </w:r>
      <w:r w:rsidR="0070434B">
        <w:rPr>
          <w:b/>
          <w:bCs/>
          <w:szCs w:val="26"/>
        </w:rPr>
        <w:t>24</w:t>
      </w:r>
      <w:r w:rsidRPr="007C3BF2">
        <w:rPr>
          <w:b/>
          <w:szCs w:val="26"/>
        </w:rPr>
        <w:t>/</w:t>
      </w:r>
      <w:r w:rsidR="002A6752">
        <w:rPr>
          <w:b/>
          <w:szCs w:val="26"/>
        </w:rPr>
        <w:t>11</w:t>
      </w:r>
      <w:r w:rsidRPr="007C3BF2">
        <w:rPr>
          <w:b/>
          <w:szCs w:val="26"/>
        </w:rPr>
        <w:t>/</w:t>
      </w:r>
      <w:r w:rsidR="00EE3EAF" w:rsidRPr="007C3BF2">
        <w:rPr>
          <w:b/>
          <w:szCs w:val="26"/>
        </w:rPr>
        <w:t>202</w:t>
      </w:r>
      <w:r w:rsidR="00A24555">
        <w:rPr>
          <w:b/>
          <w:szCs w:val="26"/>
        </w:rPr>
        <w:t>1</w:t>
      </w:r>
      <w:r w:rsidRPr="007C3BF2">
        <w:rPr>
          <w:b/>
          <w:szCs w:val="26"/>
        </w:rPr>
        <w:t xml:space="preserve"> – </w:t>
      </w:r>
      <w:r w:rsidR="00A24555">
        <w:rPr>
          <w:b/>
          <w:szCs w:val="26"/>
        </w:rPr>
        <w:t>09</w:t>
      </w:r>
      <w:r w:rsidRPr="007C3BF2">
        <w:rPr>
          <w:b/>
          <w:szCs w:val="26"/>
        </w:rPr>
        <w:t>:</w:t>
      </w:r>
      <w:r w:rsidR="00A24555">
        <w:rPr>
          <w:b/>
          <w:szCs w:val="26"/>
        </w:rPr>
        <w:t>00</w:t>
      </w:r>
      <w:r w:rsidRPr="007C3BF2">
        <w:rPr>
          <w:b/>
          <w:szCs w:val="26"/>
        </w:rPr>
        <w:t xml:space="preserve"> horas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7C3BF2">
        <w:rPr>
          <w:szCs w:val="26"/>
        </w:rPr>
        <w:t>ABERTURA DAS PROPOSTAS</w:t>
      </w:r>
      <w:r w:rsidRPr="007C3BF2">
        <w:rPr>
          <w:bCs/>
          <w:szCs w:val="26"/>
        </w:rPr>
        <w:t xml:space="preserve">: </w:t>
      </w:r>
      <w:r w:rsidR="0070434B">
        <w:rPr>
          <w:b/>
          <w:bCs/>
          <w:szCs w:val="26"/>
        </w:rPr>
        <w:t>24</w:t>
      </w:r>
      <w:r w:rsidRPr="007C3BF2">
        <w:rPr>
          <w:b/>
          <w:bCs/>
          <w:szCs w:val="26"/>
        </w:rPr>
        <w:t>/</w:t>
      </w:r>
      <w:r w:rsidR="002A6752">
        <w:rPr>
          <w:b/>
          <w:bCs/>
          <w:szCs w:val="26"/>
        </w:rPr>
        <w:t>11</w:t>
      </w:r>
      <w:r w:rsidRPr="007C3BF2">
        <w:rPr>
          <w:b/>
          <w:bCs/>
          <w:szCs w:val="26"/>
        </w:rPr>
        <w:t>/</w:t>
      </w:r>
      <w:r w:rsidR="00EE3EAF" w:rsidRPr="007C3BF2">
        <w:rPr>
          <w:b/>
          <w:bCs/>
          <w:szCs w:val="26"/>
        </w:rPr>
        <w:t>202</w:t>
      </w:r>
      <w:r w:rsidR="00A24555">
        <w:rPr>
          <w:b/>
          <w:bCs/>
          <w:szCs w:val="26"/>
        </w:rPr>
        <w:t>1</w:t>
      </w:r>
      <w:r w:rsidRPr="007C3BF2">
        <w:rPr>
          <w:b/>
          <w:bCs/>
          <w:szCs w:val="26"/>
        </w:rPr>
        <w:t xml:space="preserve"> – 0</w:t>
      </w:r>
      <w:r w:rsidR="00790507" w:rsidRPr="007C3BF2">
        <w:rPr>
          <w:b/>
          <w:bCs/>
          <w:szCs w:val="26"/>
        </w:rPr>
        <w:t>9</w:t>
      </w:r>
      <w:r w:rsidRPr="007C3BF2">
        <w:rPr>
          <w:b/>
          <w:bCs/>
          <w:szCs w:val="26"/>
        </w:rPr>
        <w:t>:</w:t>
      </w:r>
      <w:r w:rsidR="00790507" w:rsidRPr="007C3BF2">
        <w:rPr>
          <w:b/>
          <w:bCs/>
          <w:szCs w:val="26"/>
        </w:rPr>
        <w:t>00</w:t>
      </w:r>
      <w:r w:rsidRPr="007C3BF2">
        <w:rPr>
          <w:b/>
          <w:bCs/>
          <w:szCs w:val="26"/>
        </w:rPr>
        <w:t xml:space="preserve"> horas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tabs>
          <w:tab w:val="left" w:pos="1440"/>
          <w:tab w:val="left" w:pos="6360"/>
        </w:tabs>
        <w:ind w:right="-141"/>
        <w:jc w:val="both"/>
        <w:rPr>
          <w:bCs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7C3BF2">
        <w:rPr>
          <w:bCs/>
          <w:szCs w:val="26"/>
        </w:rPr>
        <w:t>INÍCIO DA SESSÃO DE DISPUTA:</w:t>
      </w:r>
      <w:r w:rsidRPr="007C3BF2">
        <w:rPr>
          <w:b/>
          <w:szCs w:val="26"/>
        </w:rPr>
        <w:t xml:space="preserve"> </w:t>
      </w:r>
      <w:r w:rsidR="0070434B">
        <w:rPr>
          <w:b/>
          <w:szCs w:val="26"/>
        </w:rPr>
        <w:t>24</w:t>
      </w:r>
      <w:r w:rsidRPr="007C3BF2">
        <w:rPr>
          <w:b/>
          <w:szCs w:val="26"/>
        </w:rPr>
        <w:t>/</w:t>
      </w:r>
      <w:r w:rsidR="002A6752">
        <w:rPr>
          <w:b/>
          <w:szCs w:val="26"/>
        </w:rPr>
        <w:t>11</w:t>
      </w:r>
      <w:r w:rsidRPr="007C3BF2">
        <w:rPr>
          <w:b/>
          <w:szCs w:val="26"/>
        </w:rPr>
        <w:t>/</w:t>
      </w:r>
      <w:r w:rsidR="00EE3EAF" w:rsidRPr="007C3BF2">
        <w:rPr>
          <w:b/>
          <w:szCs w:val="26"/>
        </w:rPr>
        <w:t>202</w:t>
      </w:r>
      <w:r w:rsidR="0014723C">
        <w:rPr>
          <w:b/>
          <w:szCs w:val="26"/>
        </w:rPr>
        <w:t>1</w:t>
      </w:r>
      <w:r w:rsidRPr="007C3BF2">
        <w:rPr>
          <w:b/>
          <w:szCs w:val="26"/>
        </w:rPr>
        <w:t xml:space="preserve"> – 09:</w:t>
      </w:r>
      <w:r w:rsidR="00F122A7" w:rsidRPr="00977D3D">
        <w:rPr>
          <w:b/>
          <w:szCs w:val="26"/>
        </w:rPr>
        <w:t>30</w:t>
      </w:r>
      <w:r w:rsidRPr="00977D3D">
        <w:rPr>
          <w:b/>
          <w:szCs w:val="26"/>
        </w:rPr>
        <w:t xml:space="preserve"> horas</w:t>
      </w: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tabs>
          <w:tab w:val="left" w:pos="3600"/>
        </w:tabs>
        <w:ind w:right="-141"/>
        <w:jc w:val="both"/>
        <w:rPr>
          <w:b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977D3D">
        <w:rPr>
          <w:szCs w:val="26"/>
        </w:rPr>
        <w:t xml:space="preserve">LOCAL: </w:t>
      </w:r>
      <w:r w:rsidRPr="00977D3D">
        <w:rPr>
          <w:b/>
          <w:szCs w:val="26"/>
        </w:rPr>
        <w:t xml:space="preserve">PREFEITURA MUNICIPAL DE CAÇAPAVA DO SUL, no seguinte endereço eletrônico: </w:t>
      </w:r>
      <w:hyperlink r:id="rId8" w:history="1">
        <w:r w:rsidR="0027474E" w:rsidRPr="00977D3D">
          <w:rPr>
            <w:rStyle w:val="Hyperlink"/>
            <w:b/>
            <w:color w:val="auto"/>
            <w:szCs w:val="26"/>
          </w:rPr>
          <w:t>www.pregaobanrisul.com.br</w:t>
        </w:r>
      </w:hyperlink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977D3D">
        <w:rPr>
          <w:szCs w:val="26"/>
        </w:rPr>
        <w:t xml:space="preserve">REFERÊNCIA DE TEMPO: </w:t>
      </w:r>
      <w:r w:rsidR="00C67DBB" w:rsidRPr="00977D3D">
        <w:rPr>
          <w:szCs w:val="26"/>
        </w:rPr>
        <w:t>P</w:t>
      </w:r>
      <w:r w:rsidRPr="00977D3D">
        <w:rPr>
          <w:szCs w:val="26"/>
        </w:rPr>
        <w:t>ara todas as referências de tempo será observado o horário de Brasília (DF).</w:t>
      </w: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977D3D">
        <w:rPr>
          <w:szCs w:val="26"/>
        </w:rPr>
        <w:t xml:space="preserve">PRAZO DE VALIDADE DA PROPOSTA: </w:t>
      </w:r>
      <w:r w:rsidRPr="00977D3D">
        <w:rPr>
          <w:b/>
          <w:szCs w:val="26"/>
        </w:rPr>
        <w:t>MÍNIMO 60 DIAS</w:t>
      </w: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995328" w:rsidRPr="00F4091A" w:rsidRDefault="00995328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>
        <w:rPr>
          <w:szCs w:val="26"/>
        </w:rPr>
        <w:t>MODO DE DISPUTA</w:t>
      </w:r>
      <w:r w:rsidRPr="002E7A99">
        <w:rPr>
          <w:szCs w:val="26"/>
        </w:rPr>
        <w:t xml:space="preserve">: </w:t>
      </w:r>
      <w:r w:rsidRPr="00F4091A">
        <w:rPr>
          <w:b/>
          <w:szCs w:val="26"/>
        </w:rPr>
        <w:t>ABERTO</w:t>
      </w: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szCs w:val="26"/>
        </w:rPr>
      </w:pPr>
      <w:r w:rsidRPr="00977D3D">
        <w:rPr>
          <w:szCs w:val="26"/>
        </w:rPr>
        <w:t xml:space="preserve">Caçapava do Sul, </w:t>
      </w:r>
      <w:r w:rsidR="0070434B">
        <w:rPr>
          <w:szCs w:val="26"/>
        </w:rPr>
        <w:t>08</w:t>
      </w:r>
      <w:r w:rsidR="00AF1029" w:rsidRPr="00977D3D">
        <w:rPr>
          <w:szCs w:val="26"/>
        </w:rPr>
        <w:t xml:space="preserve"> de </w:t>
      </w:r>
      <w:r w:rsidR="002A6752">
        <w:rPr>
          <w:szCs w:val="26"/>
        </w:rPr>
        <w:t>novembro</w:t>
      </w:r>
      <w:r w:rsidR="007A4C30" w:rsidRPr="00977D3D">
        <w:rPr>
          <w:szCs w:val="26"/>
        </w:rPr>
        <w:t xml:space="preserve"> </w:t>
      </w:r>
      <w:r w:rsidRPr="00977D3D">
        <w:rPr>
          <w:szCs w:val="26"/>
        </w:rPr>
        <w:t xml:space="preserve">de </w:t>
      </w:r>
      <w:r w:rsidR="00EE3EAF">
        <w:rPr>
          <w:szCs w:val="26"/>
        </w:rPr>
        <w:t>202</w:t>
      </w:r>
      <w:r w:rsidR="00A24555">
        <w:rPr>
          <w:szCs w:val="26"/>
        </w:rPr>
        <w:t>1</w:t>
      </w:r>
      <w:r w:rsidR="00C67DBB" w:rsidRPr="00977D3D">
        <w:rPr>
          <w:szCs w:val="26"/>
        </w:rPr>
        <w:t>.</w:t>
      </w:r>
    </w:p>
    <w:p w:rsidR="00606A9F" w:rsidRPr="00977D3D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szCs w:val="26"/>
        </w:rPr>
      </w:pPr>
    </w:p>
    <w:p w:rsidR="00995328" w:rsidRDefault="00995328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szCs w:val="26"/>
        </w:rPr>
      </w:pPr>
    </w:p>
    <w:p w:rsidR="00A24555" w:rsidRPr="00977D3D" w:rsidRDefault="00A24555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szCs w:val="26"/>
        </w:rPr>
      </w:pPr>
    </w:p>
    <w:p w:rsidR="00606A9F" w:rsidRPr="00B53287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szCs w:val="26"/>
        </w:rPr>
      </w:pPr>
    </w:p>
    <w:p w:rsidR="00606A9F" w:rsidRDefault="00A24555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b/>
          <w:bCs/>
          <w:szCs w:val="26"/>
        </w:rPr>
      </w:pPr>
      <w:r>
        <w:rPr>
          <w:b/>
          <w:bCs/>
          <w:szCs w:val="26"/>
        </w:rPr>
        <w:t>ELENILTON ILHA FLORES</w:t>
      </w:r>
      <w:r w:rsidR="00606A9F">
        <w:rPr>
          <w:b/>
          <w:bCs/>
          <w:szCs w:val="26"/>
        </w:rPr>
        <w:t>,</w:t>
      </w:r>
    </w:p>
    <w:p w:rsidR="00606A9F" w:rsidRDefault="008835E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b/>
          <w:bCs/>
          <w:szCs w:val="26"/>
        </w:rPr>
      </w:pPr>
      <w:r>
        <w:rPr>
          <w:b/>
          <w:bCs/>
          <w:szCs w:val="26"/>
        </w:rPr>
        <w:t>Setor de Licitações</w:t>
      </w:r>
      <w:r w:rsidR="0027474E">
        <w:rPr>
          <w:b/>
          <w:bCs/>
          <w:szCs w:val="26"/>
        </w:rPr>
        <w:t>.</w:t>
      </w:r>
    </w:p>
    <w:p w:rsidR="00EE3EAF" w:rsidRDefault="00EE3EA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b/>
          <w:bCs/>
          <w:szCs w:val="26"/>
        </w:rPr>
      </w:pPr>
    </w:p>
    <w:p w:rsidR="00A24555" w:rsidRDefault="00A24555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center"/>
        <w:rPr>
          <w:b/>
          <w:bCs/>
          <w:szCs w:val="26"/>
        </w:rPr>
      </w:pPr>
    </w:p>
    <w:p w:rsidR="00606A9F" w:rsidRDefault="00606A9F" w:rsidP="00BA4331">
      <w:pPr>
        <w:pStyle w:val="Padro"/>
        <w:widowControl/>
        <w:autoSpaceDE/>
        <w:ind w:right="-141"/>
        <w:jc w:val="both"/>
        <w:rPr>
          <w:b/>
          <w:bCs/>
          <w:sz w:val="26"/>
          <w:szCs w:val="26"/>
        </w:rPr>
      </w:pPr>
    </w:p>
    <w:p w:rsidR="00606A9F" w:rsidRPr="00ED752E" w:rsidRDefault="00606A9F" w:rsidP="004260E0">
      <w:pPr>
        <w:ind w:right="-141"/>
        <w:jc w:val="both"/>
        <w:rPr>
          <w:szCs w:val="26"/>
        </w:rPr>
      </w:pPr>
      <w:r w:rsidRPr="00ED752E">
        <w:rPr>
          <w:b/>
          <w:szCs w:val="26"/>
        </w:rPr>
        <w:lastRenderedPageBreak/>
        <w:t>A PREFEITURA MUNICIPAL DE CAÇAPAVA DO SUL</w:t>
      </w:r>
      <w:r w:rsidRPr="00ED752E">
        <w:rPr>
          <w:szCs w:val="26"/>
        </w:rPr>
        <w:t xml:space="preserve">, torna público que realizará licitação na modalidade </w:t>
      </w:r>
      <w:r w:rsidRPr="00ED752E">
        <w:rPr>
          <w:b/>
          <w:bCs/>
          <w:szCs w:val="26"/>
        </w:rPr>
        <w:t>PREGÃO ELETRÔNICO</w:t>
      </w:r>
      <w:r w:rsidRPr="00ED752E">
        <w:rPr>
          <w:szCs w:val="26"/>
        </w:rPr>
        <w:t xml:space="preserve">, tipo </w:t>
      </w:r>
      <w:r w:rsidRPr="00ED752E">
        <w:rPr>
          <w:b/>
          <w:szCs w:val="26"/>
        </w:rPr>
        <w:t>MENOR PREÇO</w:t>
      </w:r>
      <w:r w:rsidR="00C67DBB">
        <w:rPr>
          <w:b/>
          <w:szCs w:val="26"/>
        </w:rPr>
        <w:t xml:space="preserve"> POR ITEM</w:t>
      </w:r>
      <w:r w:rsidRPr="00ED752E">
        <w:rPr>
          <w:b/>
          <w:szCs w:val="26"/>
        </w:rPr>
        <w:t xml:space="preserve">, </w:t>
      </w:r>
      <w:r w:rsidRPr="00ED752E">
        <w:rPr>
          <w:bCs/>
          <w:szCs w:val="26"/>
        </w:rPr>
        <w:t>regido pela Lei nº 10.520</w:t>
      </w:r>
      <w:r w:rsidR="00056A39">
        <w:rPr>
          <w:bCs/>
          <w:szCs w:val="26"/>
        </w:rPr>
        <w:t>/</w:t>
      </w:r>
      <w:r w:rsidRPr="00ED752E">
        <w:rPr>
          <w:bCs/>
          <w:szCs w:val="26"/>
        </w:rPr>
        <w:t>2002</w:t>
      </w:r>
      <w:r w:rsidR="00056A39">
        <w:rPr>
          <w:bCs/>
          <w:szCs w:val="26"/>
        </w:rPr>
        <w:t>,</w:t>
      </w:r>
      <w:r w:rsidRPr="00ED752E">
        <w:rPr>
          <w:bCs/>
          <w:szCs w:val="26"/>
        </w:rPr>
        <w:t xml:space="preserve"> Decreto Municipal nº 1709/2005</w:t>
      </w:r>
      <w:r w:rsidR="00056A39">
        <w:rPr>
          <w:bCs/>
          <w:szCs w:val="26"/>
        </w:rPr>
        <w:t xml:space="preserve"> e Decreto Federal nº 10.024/2019, </w:t>
      </w:r>
      <w:r w:rsidRPr="00ED752E">
        <w:rPr>
          <w:szCs w:val="26"/>
        </w:rPr>
        <w:t xml:space="preserve">para </w:t>
      </w:r>
      <w:r w:rsidR="003747AA" w:rsidRPr="00E21ED9">
        <w:rPr>
          <w:szCs w:val="26"/>
        </w:rPr>
        <w:t>aquisição de Gêneros Alimentícios</w:t>
      </w:r>
      <w:r w:rsidR="00252F4E" w:rsidRPr="00252F4E">
        <w:rPr>
          <w:sz w:val="28"/>
          <w:szCs w:val="28"/>
        </w:rPr>
        <w:t xml:space="preserve"> </w:t>
      </w:r>
      <w:r w:rsidR="00252F4E" w:rsidRPr="00252F4E">
        <w:rPr>
          <w:szCs w:val="26"/>
        </w:rPr>
        <w:t>e Materiais de Higiene e Limpeza</w:t>
      </w:r>
      <w:r w:rsidR="0010493C">
        <w:rPr>
          <w:b/>
          <w:szCs w:val="26"/>
        </w:rPr>
        <w:t xml:space="preserve">, </w:t>
      </w:r>
      <w:r w:rsidRPr="00ED752E">
        <w:rPr>
          <w:b/>
        </w:rPr>
        <w:t>sendo assegurada a participação exclusiva de Microempresas e Empresas de Pequeno Porte,</w:t>
      </w:r>
      <w:r w:rsidRPr="00ED752E">
        <w:rPr>
          <w:szCs w:val="26"/>
        </w:rPr>
        <w:t xml:space="preserve"> </w:t>
      </w:r>
      <w:r w:rsidR="00E61A1C" w:rsidRPr="00ED752E">
        <w:rPr>
          <w:b/>
          <w:szCs w:val="26"/>
        </w:rPr>
        <w:t>conforme dispõe a Lei Complementar nº 123/2006 e suas alterações</w:t>
      </w:r>
      <w:r w:rsidR="00E61A1C" w:rsidRPr="00ED752E">
        <w:rPr>
          <w:szCs w:val="26"/>
        </w:rPr>
        <w:t>, devendo atender as</w:t>
      </w:r>
      <w:r w:rsidRPr="00ED752E">
        <w:rPr>
          <w:szCs w:val="26"/>
        </w:rPr>
        <w:t xml:space="preserve"> especificações descritas </w:t>
      </w:r>
      <w:r w:rsidR="00946E0C">
        <w:rPr>
          <w:szCs w:val="26"/>
        </w:rPr>
        <w:t>no item 1 do presente edital.</w:t>
      </w:r>
    </w:p>
    <w:p w:rsidR="00ED752E" w:rsidRDefault="00ED752E" w:rsidP="004260E0">
      <w:pPr>
        <w:ind w:right="-141"/>
        <w:jc w:val="both"/>
        <w:rPr>
          <w:szCs w:val="26"/>
        </w:rPr>
      </w:pPr>
    </w:p>
    <w:p w:rsidR="00606A9F" w:rsidRDefault="00606A9F" w:rsidP="004260E0">
      <w:pPr>
        <w:ind w:right="-141" w:firstLine="708"/>
        <w:jc w:val="both"/>
        <w:rPr>
          <w:b/>
          <w:szCs w:val="26"/>
        </w:rPr>
      </w:pPr>
      <w:r>
        <w:rPr>
          <w:b/>
          <w:bCs/>
          <w:szCs w:val="26"/>
        </w:rPr>
        <w:t>1 – DO OBJETO:</w:t>
      </w:r>
    </w:p>
    <w:p w:rsidR="00606A9F" w:rsidRPr="00ED752E" w:rsidRDefault="003747AA" w:rsidP="001F3C74">
      <w:pPr>
        <w:ind w:right="-141" w:firstLine="708"/>
        <w:jc w:val="both"/>
        <w:rPr>
          <w:szCs w:val="26"/>
        </w:rPr>
      </w:pPr>
      <w:r w:rsidRPr="00E21ED9">
        <w:rPr>
          <w:szCs w:val="26"/>
        </w:rPr>
        <w:t xml:space="preserve">A presente Licitação é exclusivamente destinada para Microempresas, Empresas de Pequeno Porte e Cooperativas que se enquadrem na receita de ME ou EPP, conforme disposto na Lei Complementar nº 123/2006 e suas alterações, visando a aquisição de Gêneros Alimentícios </w:t>
      </w:r>
      <w:r w:rsidR="00DB1CDF">
        <w:rPr>
          <w:szCs w:val="26"/>
        </w:rPr>
        <w:t xml:space="preserve">e Materiais de Higiene e Limpeza </w:t>
      </w:r>
      <w:r w:rsidRPr="00E21ED9">
        <w:rPr>
          <w:szCs w:val="26"/>
        </w:rPr>
        <w:t>destinados ao Abrigo Institucional Bem Me Quer Professora Adriana Porto da Silva,</w:t>
      </w:r>
      <w:r w:rsidRPr="00E21ED9">
        <w:rPr>
          <w:bCs/>
          <w:szCs w:val="26"/>
        </w:rPr>
        <w:t xml:space="preserve"> </w:t>
      </w:r>
      <w:r w:rsidRPr="00E21ED9">
        <w:rPr>
          <w:szCs w:val="26"/>
        </w:rPr>
        <w:t>constante dos seguintes itens:</w:t>
      </w:r>
    </w:p>
    <w:p w:rsidR="007C79C1" w:rsidRPr="00A15DC4" w:rsidRDefault="007C79C1" w:rsidP="004260E0">
      <w:pPr>
        <w:ind w:right="-141"/>
        <w:jc w:val="both"/>
        <w:rPr>
          <w:b/>
          <w:bCs/>
          <w:szCs w:val="26"/>
        </w:rPr>
      </w:pPr>
    </w:p>
    <w:p w:rsidR="007C79C1" w:rsidRPr="00A15DC4" w:rsidRDefault="007C79C1" w:rsidP="004260E0">
      <w:pPr>
        <w:widowControl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01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20</w:t>
      </w:r>
      <w:r w:rsidRPr="00A15DC4">
        <w:rPr>
          <w:b/>
          <w:szCs w:val="26"/>
        </w:rPr>
        <w:t xml:space="preserve"> KG DE FARINHA DE TRIGO ESPECIAL – (Especificar o valor do Kg);</w:t>
      </w:r>
    </w:p>
    <w:p w:rsidR="007C79C1" w:rsidRPr="00A15DC4" w:rsidRDefault="007C79C1" w:rsidP="004260E0">
      <w:pPr>
        <w:ind w:right="-141"/>
        <w:jc w:val="both"/>
        <w:rPr>
          <w:szCs w:val="26"/>
        </w:rPr>
      </w:pPr>
      <w:r w:rsidRPr="00A15DC4">
        <w:rPr>
          <w:b/>
          <w:szCs w:val="26"/>
        </w:rPr>
        <w:t>Especificação:</w:t>
      </w:r>
      <w:r w:rsidRPr="00A15DC4">
        <w:rPr>
          <w:szCs w:val="26"/>
        </w:rPr>
        <w:t xml:space="preserve"> Farinha de trigo especial, pura, branca, acondicionada em embalagens de papel resistente </w:t>
      </w:r>
      <w:r w:rsidR="00252F4E" w:rsidRPr="00A15DC4">
        <w:rPr>
          <w:szCs w:val="26"/>
        </w:rPr>
        <w:t>de até 5</w:t>
      </w:r>
      <w:r w:rsidRPr="00A15DC4">
        <w:rPr>
          <w:szCs w:val="26"/>
        </w:rPr>
        <w:t xml:space="preserve"> kg cada, com prazo de validade. O rótulo deve ser adequado ao Código de Defesa do Consumidor e ANVISA.</w:t>
      </w:r>
    </w:p>
    <w:p w:rsidR="005233EA" w:rsidRPr="00A15DC4" w:rsidRDefault="005233EA" w:rsidP="004260E0">
      <w:pPr>
        <w:ind w:right="-141"/>
        <w:jc w:val="both"/>
        <w:rPr>
          <w:szCs w:val="26"/>
        </w:rPr>
      </w:pPr>
    </w:p>
    <w:p w:rsidR="005233EA" w:rsidRPr="00A15DC4" w:rsidRDefault="005233EA" w:rsidP="004260E0">
      <w:pPr>
        <w:ind w:right="-141"/>
        <w:jc w:val="both"/>
        <w:rPr>
          <w:b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02</w:t>
      </w:r>
      <w:r w:rsidRPr="00A15DC4">
        <w:rPr>
          <w:b/>
          <w:bCs/>
          <w:szCs w:val="26"/>
        </w:rPr>
        <w:t xml:space="preserve"> – </w:t>
      </w:r>
      <w:r w:rsidR="00C5377C" w:rsidRPr="00A15DC4">
        <w:rPr>
          <w:b/>
          <w:bCs/>
          <w:szCs w:val="26"/>
        </w:rPr>
        <w:t>10</w:t>
      </w:r>
      <w:r w:rsidRPr="00A15DC4">
        <w:rPr>
          <w:b/>
          <w:bCs/>
          <w:szCs w:val="26"/>
        </w:rPr>
        <w:t xml:space="preserve"> KG DE FARINHA DE MILHO FINA - (Especificar o valor do kg);</w:t>
      </w:r>
    </w:p>
    <w:p w:rsidR="005233EA" w:rsidRPr="00A15DC4" w:rsidRDefault="005233EA" w:rsidP="004260E0">
      <w:pPr>
        <w:ind w:right="-141"/>
        <w:jc w:val="both"/>
        <w:rPr>
          <w:bCs/>
          <w:szCs w:val="26"/>
        </w:rPr>
      </w:pPr>
      <w:r w:rsidRPr="00A15DC4">
        <w:rPr>
          <w:b/>
          <w:szCs w:val="26"/>
        </w:rPr>
        <w:t xml:space="preserve">Especificações: </w:t>
      </w:r>
      <w:r w:rsidRPr="00A15DC4">
        <w:rPr>
          <w:szCs w:val="26"/>
        </w:rPr>
        <w:t xml:space="preserve">Farinha de milho, fina, pura, acondicionada em embalagens transparentes, resistentes, com solda íntegra, contendo 01 kg cada, com prazo de validade. O rótulo deve ser adequado ao </w:t>
      </w:r>
      <w:r w:rsidRPr="00A15DC4">
        <w:rPr>
          <w:bCs/>
          <w:szCs w:val="26"/>
        </w:rPr>
        <w:t>Código de Defesa do Consumidor e ANVISA.</w:t>
      </w:r>
    </w:p>
    <w:p w:rsidR="005233EA" w:rsidRPr="00A15DC4" w:rsidRDefault="005233EA" w:rsidP="004260E0">
      <w:pPr>
        <w:ind w:right="-141"/>
        <w:jc w:val="both"/>
        <w:rPr>
          <w:bCs/>
          <w:szCs w:val="26"/>
        </w:rPr>
      </w:pP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03</w:t>
      </w:r>
      <w:r w:rsidRPr="00A15DC4">
        <w:rPr>
          <w:b/>
          <w:bCs/>
          <w:szCs w:val="26"/>
        </w:rPr>
        <w:t xml:space="preserve"> – </w:t>
      </w:r>
      <w:r w:rsidR="002E5B3A" w:rsidRPr="00A15DC4">
        <w:rPr>
          <w:b/>
          <w:bCs/>
          <w:szCs w:val="26"/>
        </w:rPr>
        <w:t>25</w:t>
      </w:r>
      <w:r w:rsidRPr="00A15DC4">
        <w:rPr>
          <w:b/>
          <w:bCs/>
          <w:szCs w:val="26"/>
        </w:rPr>
        <w:t xml:space="preserve"> PACOTES DE POLENTA INSTANTÂNEA - (Especificar o valor do pacote);</w:t>
      </w:r>
    </w:p>
    <w:p w:rsidR="005233EA" w:rsidRPr="00A15DC4" w:rsidRDefault="005233EA" w:rsidP="004260E0">
      <w:pPr>
        <w:ind w:right="-141"/>
        <w:jc w:val="both"/>
        <w:rPr>
          <w:bCs/>
          <w:szCs w:val="26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bCs/>
          <w:szCs w:val="26"/>
        </w:rPr>
        <w:t>Polenta instantânea, de 1ª qualidade, farinha de milho pré-cozida, embalada em pacotes com 500 gramas cada. O rótulo deve seguir as exigências do Código de Defesa do Consumidor e ANVISA.</w:t>
      </w:r>
    </w:p>
    <w:p w:rsidR="002E5B3A" w:rsidRPr="00A15DC4" w:rsidRDefault="002E5B3A" w:rsidP="004260E0">
      <w:pPr>
        <w:ind w:right="-141"/>
        <w:jc w:val="both"/>
        <w:rPr>
          <w:bCs/>
          <w:szCs w:val="26"/>
        </w:rPr>
      </w:pP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04</w:t>
      </w:r>
      <w:r w:rsidRPr="00A15DC4">
        <w:rPr>
          <w:b/>
          <w:bCs/>
          <w:szCs w:val="26"/>
        </w:rPr>
        <w:t xml:space="preserve"> – 75 UNIDADES DE ÓLEO DE SOJA - (Especificar o valor da Unidade);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szCs w:val="26"/>
        </w:rPr>
        <w:t>De boa qualidade, acondicionadas em caixas de papelão, pet de 900 ml cada. Contendo data de fabricação e validade. Deve seguir as exigências do Código de Defesa do Consumidor e ANVISA.</w:t>
      </w:r>
    </w:p>
    <w:p w:rsidR="007C79C1" w:rsidRPr="00A15DC4" w:rsidRDefault="007C79C1" w:rsidP="004260E0">
      <w:pPr>
        <w:ind w:right="-141"/>
        <w:jc w:val="both"/>
        <w:rPr>
          <w:b/>
          <w:bCs/>
          <w:szCs w:val="26"/>
        </w:rPr>
      </w:pP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05</w:t>
      </w:r>
      <w:r w:rsidRPr="00A15DC4">
        <w:rPr>
          <w:b/>
          <w:bCs/>
          <w:szCs w:val="26"/>
        </w:rPr>
        <w:t xml:space="preserve"> – 60 UNIDADES DE CAFÉ GRANULADO SOLÚVEL - (Especificar o valor da Unidade);</w:t>
      </w: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szCs w:val="26"/>
        </w:rPr>
        <w:t xml:space="preserve">De 1ª qualidade, em embalagens de </w:t>
      </w:r>
      <w:r w:rsidR="0066308A" w:rsidRPr="00A15DC4">
        <w:rPr>
          <w:szCs w:val="26"/>
        </w:rPr>
        <w:t>50</w:t>
      </w:r>
      <w:r w:rsidRPr="00A15DC4">
        <w:rPr>
          <w:szCs w:val="26"/>
        </w:rPr>
        <w:t xml:space="preserve"> gramas, rotulagem nutricional obrigatória. Deve seguir as exigências do código de defesa do consumidor e ANVISA.</w:t>
      </w:r>
    </w:p>
    <w:p w:rsidR="007C79C1" w:rsidRPr="00A15DC4" w:rsidRDefault="007C79C1" w:rsidP="004260E0">
      <w:pPr>
        <w:ind w:right="-141"/>
        <w:jc w:val="both"/>
        <w:rPr>
          <w:b/>
          <w:bCs/>
          <w:szCs w:val="26"/>
        </w:rPr>
      </w:pPr>
    </w:p>
    <w:p w:rsidR="003747AA" w:rsidRPr="00A15DC4" w:rsidRDefault="003747A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06</w:t>
      </w:r>
      <w:r w:rsidRPr="00A15DC4">
        <w:rPr>
          <w:b/>
          <w:bCs/>
          <w:szCs w:val="26"/>
        </w:rPr>
        <w:t xml:space="preserve"> – </w:t>
      </w:r>
      <w:r w:rsidR="0066308A" w:rsidRPr="00A15DC4">
        <w:rPr>
          <w:b/>
          <w:bCs/>
          <w:szCs w:val="26"/>
        </w:rPr>
        <w:t>30</w:t>
      </w:r>
      <w:r w:rsidRPr="00A15DC4">
        <w:rPr>
          <w:b/>
          <w:bCs/>
          <w:szCs w:val="26"/>
        </w:rPr>
        <w:t xml:space="preserve"> KG ACHOCOLATADO INSTANTÂNEO EM PÓ - (Especificar o valor do kg);</w:t>
      </w:r>
    </w:p>
    <w:p w:rsidR="003747AA" w:rsidRPr="00A15DC4" w:rsidRDefault="003747A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bCs/>
          <w:szCs w:val="26"/>
        </w:rPr>
        <w:t>Achocolatado em pó instantâneo, de 1ª qualidade, enriquecido com vitaminas, embalados em pacotes polietileno com 400 gramas a 01 kg cada. O rótulo deve seguir as exigências do Código de Defesa do Consumidor e ANVISA.</w:t>
      </w: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lastRenderedPageBreak/>
        <w:t>1.</w:t>
      </w:r>
      <w:r w:rsidR="00831E19" w:rsidRPr="00A15DC4">
        <w:rPr>
          <w:b/>
          <w:bCs/>
          <w:szCs w:val="26"/>
        </w:rPr>
        <w:t>07</w:t>
      </w:r>
      <w:r w:rsidRPr="00A15DC4">
        <w:rPr>
          <w:b/>
          <w:bCs/>
          <w:szCs w:val="26"/>
        </w:rPr>
        <w:t xml:space="preserve"> – </w:t>
      </w:r>
      <w:r w:rsidR="00E749C1" w:rsidRPr="00A15DC4">
        <w:rPr>
          <w:b/>
          <w:bCs/>
          <w:szCs w:val="26"/>
        </w:rPr>
        <w:t>10</w:t>
      </w:r>
      <w:r w:rsidRPr="00A15DC4">
        <w:rPr>
          <w:b/>
          <w:bCs/>
          <w:szCs w:val="26"/>
        </w:rPr>
        <w:t xml:space="preserve"> UNIDADES DE FERMENTO EM PÓ QUÍMICO – (Especificar o valor da Unidade);</w:t>
      </w:r>
    </w:p>
    <w:p w:rsidR="005233EA" w:rsidRPr="00A15DC4" w:rsidRDefault="005233EA" w:rsidP="004260E0">
      <w:pPr>
        <w:widowControl w:val="0"/>
        <w:ind w:right="-141"/>
        <w:jc w:val="both"/>
        <w:rPr>
          <w:b/>
          <w:szCs w:val="26"/>
          <w:u w:val="single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szCs w:val="26"/>
        </w:rPr>
        <w:t xml:space="preserve"> Acondicionadas em embalagens de no mínimo 125 gramas, contendo prazo de validade. Deve seguir as exigências do Código de Defesa do Consumidor e ANVISA.</w:t>
      </w: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08</w:t>
      </w:r>
      <w:r w:rsidRPr="00A15DC4">
        <w:rPr>
          <w:b/>
          <w:szCs w:val="26"/>
        </w:rPr>
        <w:t xml:space="preserve"> – </w:t>
      </w:r>
      <w:r w:rsidR="00E749C1" w:rsidRPr="00A15DC4">
        <w:rPr>
          <w:b/>
          <w:szCs w:val="26"/>
        </w:rPr>
        <w:t>40</w:t>
      </w:r>
      <w:r w:rsidRPr="00A15DC4">
        <w:rPr>
          <w:b/>
          <w:szCs w:val="26"/>
        </w:rPr>
        <w:t xml:space="preserve"> PACOTES DE PÓ PARA SUCO - (Especificar o valor do pacote);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szCs w:val="26"/>
        </w:rPr>
        <w:t>Sabores variados, atendendo todas as especificações exigidas para o consumo humano em embalagens de 500 gramas. Deve seguir as exigências do Código de Defesa do Consumidor e ANVISA.</w:t>
      </w:r>
    </w:p>
    <w:p w:rsidR="005233EA" w:rsidRPr="00A15DC4" w:rsidRDefault="005233EA" w:rsidP="004260E0">
      <w:pPr>
        <w:ind w:right="-141"/>
        <w:jc w:val="both"/>
        <w:rPr>
          <w:b/>
          <w:bCs/>
          <w:szCs w:val="26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09</w:t>
      </w:r>
      <w:r w:rsidRPr="00A15DC4">
        <w:rPr>
          <w:b/>
          <w:szCs w:val="26"/>
        </w:rPr>
        <w:t xml:space="preserve"> – 100 UNIDADES DE GELATINA – (Especificar o valor da Unidade);</w:t>
      </w:r>
    </w:p>
    <w:p w:rsidR="005233EA" w:rsidRPr="00A15DC4" w:rsidRDefault="005233EA" w:rsidP="004260E0">
      <w:pPr>
        <w:widowControl w:val="0"/>
        <w:ind w:right="-141"/>
        <w:jc w:val="both"/>
        <w:rPr>
          <w:bCs/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bCs/>
          <w:szCs w:val="26"/>
        </w:rPr>
        <w:t xml:space="preserve"> De boa qualidade, em embalagens de no mínimo 30 gramas cada, sabores variados. A embalagem deverá conter data de fabricação e prazo de validade. O rótulo deve estar adequado a Legislação específica, Código de Defesa do Consumidor e ANVISA.</w:t>
      </w:r>
    </w:p>
    <w:p w:rsidR="005233EA" w:rsidRPr="00A15DC4" w:rsidRDefault="005233EA" w:rsidP="004260E0">
      <w:pPr>
        <w:tabs>
          <w:tab w:val="left" w:pos="1185"/>
        </w:tabs>
        <w:ind w:right="-141"/>
        <w:jc w:val="both"/>
        <w:rPr>
          <w:szCs w:val="26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10</w:t>
      </w:r>
      <w:r w:rsidRPr="00A15DC4">
        <w:rPr>
          <w:b/>
          <w:bCs/>
          <w:szCs w:val="26"/>
        </w:rPr>
        <w:t xml:space="preserve"> – </w:t>
      </w:r>
      <w:r w:rsidR="002E5B3A" w:rsidRPr="00A15DC4">
        <w:rPr>
          <w:b/>
          <w:bCs/>
          <w:szCs w:val="26"/>
        </w:rPr>
        <w:t>10</w:t>
      </w:r>
      <w:r w:rsidRPr="00A15DC4">
        <w:rPr>
          <w:b/>
          <w:bCs/>
          <w:szCs w:val="26"/>
        </w:rPr>
        <w:t xml:space="preserve"> UNIDADES DE TEMPERO COMPLETO SEM PIMENTA - </w:t>
      </w:r>
      <w:r w:rsidRPr="00A15DC4">
        <w:rPr>
          <w:b/>
          <w:szCs w:val="26"/>
        </w:rPr>
        <w:t>(Especificar o valor da unidade);</w:t>
      </w:r>
    </w:p>
    <w:p w:rsidR="005233EA" w:rsidRPr="00A15DC4" w:rsidRDefault="005233EA" w:rsidP="004260E0">
      <w:pPr>
        <w:ind w:right="-141"/>
        <w:jc w:val="both"/>
        <w:rPr>
          <w:b/>
          <w:bCs/>
          <w:szCs w:val="26"/>
          <w:u w:val="single"/>
        </w:rPr>
      </w:pPr>
      <w:r w:rsidRPr="00A15DC4">
        <w:rPr>
          <w:b/>
          <w:szCs w:val="26"/>
        </w:rPr>
        <w:t>Especificação:</w:t>
      </w:r>
      <w:r w:rsidRPr="00A15DC4">
        <w:rPr>
          <w:szCs w:val="26"/>
        </w:rPr>
        <w:t xml:space="preserve"> Potes de no mínimo 300 gramas cada unidade. Deverá conter data de fabricação e prazo de validade. O rótulo deve estar adequado ao </w:t>
      </w:r>
      <w:r w:rsidRPr="00A15DC4">
        <w:rPr>
          <w:bCs/>
          <w:szCs w:val="26"/>
        </w:rPr>
        <w:t xml:space="preserve">Código de Defesa do Consumidor e </w:t>
      </w:r>
      <w:r w:rsidRPr="00A15DC4">
        <w:rPr>
          <w:szCs w:val="26"/>
        </w:rPr>
        <w:t>ANVISA.</w:t>
      </w:r>
    </w:p>
    <w:p w:rsidR="005233EA" w:rsidRPr="00A15DC4" w:rsidRDefault="005233EA" w:rsidP="004260E0">
      <w:pPr>
        <w:ind w:right="-141"/>
        <w:jc w:val="both"/>
        <w:rPr>
          <w:b/>
          <w:iCs/>
          <w:szCs w:val="26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11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50</w:t>
      </w:r>
      <w:r w:rsidRPr="00A15DC4">
        <w:rPr>
          <w:b/>
          <w:szCs w:val="26"/>
        </w:rPr>
        <w:t xml:space="preserve"> UNIDADES DE CREME VEGETAL TIPO MARGARINA – (Especificar o valor </w:t>
      </w:r>
      <w:r w:rsidR="00E90A54" w:rsidRPr="00A15DC4">
        <w:rPr>
          <w:b/>
          <w:szCs w:val="26"/>
        </w:rPr>
        <w:t>da unidade</w:t>
      </w:r>
      <w:r w:rsidRPr="00A15DC4">
        <w:rPr>
          <w:b/>
          <w:szCs w:val="26"/>
        </w:rPr>
        <w:t>);</w:t>
      </w:r>
    </w:p>
    <w:p w:rsidR="003747AA" w:rsidRPr="00A15DC4" w:rsidRDefault="003747AA" w:rsidP="004260E0">
      <w:pPr>
        <w:ind w:right="-141"/>
        <w:jc w:val="both"/>
        <w:rPr>
          <w:b/>
          <w:bCs/>
          <w:szCs w:val="26"/>
          <w:u w:val="single"/>
        </w:rPr>
      </w:pPr>
      <w:r w:rsidRPr="00A15DC4">
        <w:rPr>
          <w:b/>
          <w:szCs w:val="26"/>
        </w:rPr>
        <w:t>Especificação:</w:t>
      </w:r>
      <w:r w:rsidRPr="00A15DC4">
        <w:rPr>
          <w:szCs w:val="26"/>
        </w:rPr>
        <w:t xml:space="preserve"> Potes de 500 gramas. Vegetais líquidos hidrogenados, gelatina e sal (30%), vitamina A – 15.000 VI por Kg, corante natural de urucum e cúrcuma ou idêntico ao natural betacaroteno, aroma artificial de manteiga. O rótulo deve seguir as exigências do Código de Defesa do Consumidor.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12</w:t>
      </w:r>
      <w:r w:rsidRPr="00A15DC4">
        <w:rPr>
          <w:b/>
          <w:szCs w:val="26"/>
        </w:rPr>
        <w:t xml:space="preserve"> – </w:t>
      </w:r>
      <w:r w:rsidR="00C5377C" w:rsidRPr="00A15DC4">
        <w:rPr>
          <w:b/>
          <w:szCs w:val="26"/>
        </w:rPr>
        <w:t>50</w:t>
      </w:r>
      <w:r w:rsidRPr="00A15DC4">
        <w:rPr>
          <w:b/>
          <w:szCs w:val="26"/>
        </w:rPr>
        <w:t xml:space="preserve"> UNIDADES DE MAIONESE – (Especificar o valor da embalagem);</w:t>
      </w:r>
    </w:p>
    <w:p w:rsidR="005233EA" w:rsidRPr="00A15DC4" w:rsidRDefault="005233EA" w:rsidP="004260E0">
      <w:pPr>
        <w:ind w:right="-141"/>
        <w:jc w:val="both"/>
        <w:rPr>
          <w:szCs w:val="26"/>
        </w:rPr>
      </w:pPr>
      <w:r w:rsidRPr="00A15DC4">
        <w:rPr>
          <w:b/>
          <w:bCs/>
          <w:szCs w:val="26"/>
        </w:rPr>
        <w:t>Especificação</w:t>
      </w:r>
      <w:r w:rsidRPr="00A15DC4">
        <w:rPr>
          <w:szCs w:val="26"/>
        </w:rPr>
        <w:t xml:space="preserve">: Embalagem de no mínimo 400 gramas. Mistura industrializada de vinagre ou suco de limão em óleo vegetal refinado (ao redor de 65% por kg de produto), acrescida e </w:t>
      </w:r>
      <w:proofErr w:type="spellStart"/>
      <w:r w:rsidRPr="00A15DC4">
        <w:rPr>
          <w:szCs w:val="26"/>
        </w:rPr>
        <w:t>emulsificada</w:t>
      </w:r>
      <w:proofErr w:type="spellEnd"/>
      <w:r w:rsidRPr="00A15DC4">
        <w:rPr>
          <w:szCs w:val="26"/>
        </w:rPr>
        <w:t xml:space="preserve"> com gemas de ovos (ao redor de 10% por kg de produto), homogeneizado, contendo ainda sal, açúcar e condimentos. A empresa deverá apresentar registro no Ministério da Saúde (DINAL), ficha técnica emitida e assinada pelo fabricante. O produto deverá estar de acordo com a NTA – 50 do Decreto Estadual nº 1486 de 20/10/78.</w:t>
      </w:r>
    </w:p>
    <w:p w:rsidR="005233EA" w:rsidRPr="00A15DC4" w:rsidRDefault="005233EA" w:rsidP="004260E0">
      <w:pPr>
        <w:ind w:right="-141"/>
        <w:jc w:val="both"/>
        <w:rPr>
          <w:szCs w:val="26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13</w:t>
      </w:r>
      <w:r w:rsidRPr="00A15DC4">
        <w:rPr>
          <w:b/>
          <w:szCs w:val="26"/>
        </w:rPr>
        <w:t xml:space="preserve"> – </w:t>
      </w:r>
      <w:r w:rsidR="0070434B">
        <w:rPr>
          <w:b/>
          <w:szCs w:val="26"/>
        </w:rPr>
        <w:t>75</w:t>
      </w:r>
      <w:r w:rsidRPr="00A15DC4">
        <w:rPr>
          <w:b/>
          <w:szCs w:val="26"/>
        </w:rPr>
        <w:t xml:space="preserve"> </w:t>
      </w:r>
      <w:r w:rsidR="0070434B">
        <w:rPr>
          <w:b/>
          <w:szCs w:val="26"/>
        </w:rPr>
        <w:t>UNIDADES</w:t>
      </w:r>
      <w:r w:rsidRPr="00A15DC4">
        <w:rPr>
          <w:b/>
          <w:szCs w:val="26"/>
        </w:rPr>
        <w:t xml:space="preserve"> DE DOCE DE LEITE - (Especificar o valor da embalagem);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bCs/>
          <w:szCs w:val="26"/>
        </w:rPr>
        <w:t>Em</w:t>
      </w:r>
      <w:r w:rsidRPr="00A15DC4">
        <w:rPr>
          <w:b/>
          <w:bCs/>
          <w:szCs w:val="26"/>
        </w:rPr>
        <w:t xml:space="preserve"> </w:t>
      </w:r>
      <w:r w:rsidRPr="00A15DC4">
        <w:rPr>
          <w:szCs w:val="26"/>
        </w:rPr>
        <w:t>em</w:t>
      </w:r>
      <w:r w:rsidRPr="00A15DC4">
        <w:rPr>
          <w:bCs/>
          <w:szCs w:val="26"/>
        </w:rPr>
        <w:t xml:space="preserve">balagens de 400 gramas, em potes plásticos lacrados. Na embalagem deve constar registro no M.S., data de fabricação e prazo de validade. </w:t>
      </w:r>
      <w:r w:rsidRPr="00A15DC4">
        <w:rPr>
          <w:szCs w:val="26"/>
        </w:rPr>
        <w:t>O rótulo deve seguir as exigências do Código de Defesa do Consumidor.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14</w:t>
      </w:r>
      <w:r w:rsidRPr="00A15DC4">
        <w:rPr>
          <w:b/>
          <w:bCs/>
          <w:szCs w:val="26"/>
        </w:rPr>
        <w:t xml:space="preserve"> – </w:t>
      </w:r>
      <w:r w:rsidR="00C5377C" w:rsidRPr="00A15DC4">
        <w:rPr>
          <w:b/>
          <w:bCs/>
          <w:szCs w:val="26"/>
        </w:rPr>
        <w:t>10</w:t>
      </w:r>
      <w:r w:rsidRPr="00A15DC4">
        <w:rPr>
          <w:b/>
          <w:bCs/>
          <w:szCs w:val="26"/>
        </w:rPr>
        <w:t xml:space="preserve"> LATAS DE ERVILHA – </w:t>
      </w:r>
      <w:r w:rsidRPr="00A15DC4">
        <w:rPr>
          <w:b/>
          <w:szCs w:val="26"/>
        </w:rPr>
        <w:t>(Especificar o valor da Lata);</w:t>
      </w:r>
    </w:p>
    <w:p w:rsidR="003747AA" w:rsidRDefault="003747AA" w:rsidP="004260E0">
      <w:pPr>
        <w:ind w:right="-141"/>
        <w:jc w:val="both"/>
        <w:rPr>
          <w:szCs w:val="26"/>
        </w:rPr>
      </w:pPr>
      <w:r w:rsidRPr="00A15DC4">
        <w:rPr>
          <w:b/>
          <w:szCs w:val="26"/>
        </w:rPr>
        <w:t>Especificação:</w:t>
      </w:r>
      <w:r w:rsidRPr="00A15DC4">
        <w:rPr>
          <w:szCs w:val="26"/>
        </w:rPr>
        <w:t xml:space="preserve"> Em latas de 200 gramas cada, sem amassados ou ferrugem. O rótulo deve estar adequado ao </w:t>
      </w:r>
      <w:r w:rsidRPr="00A15DC4">
        <w:rPr>
          <w:bCs/>
          <w:szCs w:val="26"/>
        </w:rPr>
        <w:t xml:space="preserve">Código de Defesa do Consumidor e </w:t>
      </w:r>
      <w:r w:rsidRPr="00A15DC4">
        <w:rPr>
          <w:szCs w:val="26"/>
        </w:rPr>
        <w:t>ANVISA.</w:t>
      </w:r>
    </w:p>
    <w:p w:rsidR="00A15DC4" w:rsidRPr="00A15DC4" w:rsidRDefault="00A15DC4" w:rsidP="004260E0">
      <w:pPr>
        <w:ind w:right="-141"/>
        <w:jc w:val="both"/>
        <w:rPr>
          <w:b/>
          <w:szCs w:val="26"/>
          <w:u w:val="single"/>
        </w:rPr>
      </w:pPr>
    </w:p>
    <w:p w:rsidR="003747AA" w:rsidRPr="00A15DC4" w:rsidRDefault="003747A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lastRenderedPageBreak/>
        <w:t>1.</w:t>
      </w:r>
      <w:r w:rsidR="00831E19" w:rsidRPr="00A15DC4">
        <w:rPr>
          <w:b/>
          <w:bCs/>
          <w:szCs w:val="26"/>
        </w:rPr>
        <w:t>15</w:t>
      </w:r>
      <w:r w:rsidRPr="00A15DC4">
        <w:rPr>
          <w:b/>
          <w:bCs/>
          <w:szCs w:val="26"/>
        </w:rPr>
        <w:t xml:space="preserve"> - </w:t>
      </w:r>
      <w:r w:rsidR="00C5377C" w:rsidRPr="00A15DC4">
        <w:rPr>
          <w:b/>
          <w:bCs/>
          <w:szCs w:val="26"/>
        </w:rPr>
        <w:t>15</w:t>
      </w:r>
      <w:r w:rsidRPr="00A15DC4">
        <w:rPr>
          <w:b/>
          <w:bCs/>
          <w:szCs w:val="26"/>
        </w:rPr>
        <w:t xml:space="preserve"> UNIDADES DE VINAGRE - (Especificar o valor da Unidade);</w:t>
      </w:r>
    </w:p>
    <w:p w:rsidR="003747AA" w:rsidRPr="00A15DC4" w:rsidRDefault="003747AA" w:rsidP="004260E0">
      <w:pPr>
        <w:ind w:right="-141"/>
        <w:jc w:val="both"/>
        <w:rPr>
          <w:b/>
          <w:bCs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bCs/>
          <w:szCs w:val="26"/>
        </w:rPr>
        <w:t>Vinagre pasteurizado, acidez de 4% em</w:t>
      </w:r>
      <w:r w:rsidRPr="00A15DC4">
        <w:rPr>
          <w:szCs w:val="26"/>
        </w:rPr>
        <w:t xml:space="preserve"> embalagens pet de 750 ml cada. Data de validade de no mínimo 3 meses a contar da data de entrega da mercadoria. Deve seguir as exigências do Código de Defesa do Consumidor e ANVISA.</w:t>
      </w:r>
    </w:p>
    <w:p w:rsidR="003747AA" w:rsidRPr="00A15DC4" w:rsidRDefault="003747AA" w:rsidP="004260E0">
      <w:pPr>
        <w:ind w:right="-141"/>
        <w:jc w:val="both"/>
        <w:rPr>
          <w:b/>
          <w:bCs/>
          <w:szCs w:val="26"/>
          <w:u w:val="single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16</w:t>
      </w:r>
      <w:r w:rsidRPr="00A15DC4">
        <w:rPr>
          <w:b/>
          <w:szCs w:val="26"/>
        </w:rPr>
        <w:t xml:space="preserve"> – </w:t>
      </w:r>
      <w:r w:rsidR="00E749C1" w:rsidRPr="00A15DC4">
        <w:rPr>
          <w:b/>
          <w:szCs w:val="26"/>
        </w:rPr>
        <w:t>250</w:t>
      </w:r>
      <w:r w:rsidRPr="00A15DC4">
        <w:rPr>
          <w:b/>
          <w:szCs w:val="26"/>
        </w:rPr>
        <w:t xml:space="preserve"> KG DE CARNE MOÍDA DE 2ª RESFRIADA - (Especificar o valor do Kg);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  <w:r w:rsidRPr="00A15DC4">
        <w:rPr>
          <w:b/>
          <w:szCs w:val="26"/>
        </w:rPr>
        <w:t xml:space="preserve">Especificação: </w:t>
      </w:r>
      <w:r w:rsidRPr="00A15DC4">
        <w:rPr>
          <w:szCs w:val="26"/>
        </w:rPr>
        <w:t>Com no máximo 20% de gordura e 20% de aponeuroses. Deve ser embalada em plástico atóxico, contendo 2 kg cada. O Produto deve obedecer ao registro no MA / SIF / DIPOA / CISPOA.</w:t>
      </w: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17</w:t>
      </w:r>
      <w:r w:rsidRPr="00A15DC4">
        <w:rPr>
          <w:b/>
          <w:szCs w:val="26"/>
        </w:rPr>
        <w:t xml:space="preserve"> – </w:t>
      </w:r>
      <w:r w:rsidR="00C5377C" w:rsidRPr="00A15DC4">
        <w:rPr>
          <w:b/>
          <w:bCs/>
          <w:szCs w:val="26"/>
        </w:rPr>
        <w:t>700</w:t>
      </w:r>
      <w:r w:rsidRPr="00A15DC4">
        <w:rPr>
          <w:b/>
          <w:bCs/>
          <w:szCs w:val="26"/>
        </w:rPr>
        <w:t xml:space="preserve"> KG DE COXA E SOBRE COXA DE FRANGO SEM DORSO E SEM CONDIMENTOS – (Especificar o valor do Kg);</w:t>
      </w: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  <w:u w:val="single"/>
        </w:rPr>
      </w:pPr>
      <w:r w:rsidRPr="00A15DC4">
        <w:rPr>
          <w:b/>
          <w:szCs w:val="26"/>
        </w:rPr>
        <w:t xml:space="preserve">Especificação: </w:t>
      </w:r>
      <w:r w:rsidRPr="00A15DC4">
        <w:rPr>
          <w:szCs w:val="26"/>
        </w:rPr>
        <w:t xml:space="preserve">Acondicionados em </w:t>
      </w:r>
      <w:r w:rsidRPr="00A15DC4">
        <w:rPr>
          <w:bCs/>
          <w:szCs w:val="26"/>
        </w:rPr>
        <w:t>embalagens</w:t>
      </w:r>
      <w:r w:rsidRPr="00A15DC4">
        <w:rPr>
          <w:szCs w:val="26"/>
        </w:rPr>
        <w:t xml:space="preserve"> plásticas atóxicas, com aproximadamente 2 kg cada, com registro no órgão competente e rotulado, devendo apresentar lote e prazo de validade. Deve estar de acordo com o Código de Defesa do consumidor e ANVISA.</w:t>
      </w:r>
    </w:p>
    <w:p w:rsidR="005233EA" w:rsidRPr="00A15DC4" w:rsidRDefault="005233EA" w:rsidP="004260E0">
      <w:pPr>
        <w:ind w:right="-141"/>
        <w:jc w:val="both"/>
        <w:rPr>
          <w:b/>
          <w:szCs w:val="26"/>
          <w:u w:val="single"/>
        </w:rPr>
      </w:pP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18</w:t>
      </w:r>
      <w:r w:rsidRPr="00A15DC4">
        <w:rPr>
          <w:b/>
          <w:szCs w:val="26"/>
        </w:rPr>
        <w:t xml:space="preserve"> – </w:t>
      </w:r>
      <w:r w:rsidR="00C5377C" w:rsidRPr="00A15DC4">
        <w:rPr>
          <w:b/>
          <w:szCs w:val="26"/>
        </w:rPr>
        <w:t>38</w:t>
      </w:r>
      <w:r w:rsidRPr="00A15DC4">
        <w:rPr>
          <w:b/>
          <w:szCs w:val="26"/>
        </w:rPr>
        <w:t xml:space="preserve"> KG DE LINGUIÇA DE FRANGO CONGELADO - (Especificar o valor do kg);</w:t>
      </w:r>
    </w:p>
    <w:p w:rsidR="005233EA" w:rsidRPr="00A15DC4" w:rsidRDefault="005233E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Cs/>
          <w:szCs w:val="26"/>
        </w:rPr>
      </w:pPr>
      <w:r w:rsidRPr="00A15DC4">
        <w:rPr>
          <w:b/>
          <w:szCs w:val="26"/>
        </w:rPr>
        <w:t xml:space="preserve">Especificações: </w:t>
      </w:r>
      <w:r w:rsidRPr="00A15DC4">
        <w:rPr>
          <w:szCs w:val="26"/>
        </w:rPr>
        <w:t xml:space="preserve">Tipo salsichão, com no máximo 20% de gordura e 20 % de aponeuroses. Deve ser embalada em plástico atóxico, contendo 2 a 5 kg cada. O Produto deve obedecer ao registro no MA / SIF / DIPOA / CISPOA. Na embalagem deve constar registro no M.S, data de fabricação e prazo de validade. O rótulo deve seguir as exigências do </w:t>
      </w:r>
      <w:r w:rsidRPr="00A15DC4">
        <w:rPr>
          <w:bCs/>
          <w:szCs w:val="26"/>
        </w:rPr>
        <w:t>Código de Defesa do Consumidor e ANVISA.</w:t>
      </w:r>
    </w:p>
    <w:p w:rsidR="005233EA" w:rsidRPr="00A15DC4" w:rsidRDefault="005233EA" w:rsidP="004260E0">
      <w:pPr>
        <w:ind w:right="-141"/>
        <w:jc w:val="both"/>
        <w:rPr>
          <w:bCs/>
          <w:szCs w:val="26"/>
        </w:rPr>
      </w:pPr>
    </w:p>
    <w:p w:rsidR="005233EA" w:rsidRPr="00A15DC4" w:rsidRDefault="005233EA" w:rsidP="004260E0">
      <w:pPr>
        <w:tabs>
          <w:tab w:val="left" w:pos="1418"/>
        </w:tabs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19</w:t>
      </w:r>
      <w:r w:rsidRPr="00A15DC4">
        <w:rPr>
          <w:b/>
          <w:bCs/>
          <w:szCs w:val="26"/>
        </w:rPr>
        <w:t xml:space="preserve"> – </w:t>
      </w:r>
      <w:r w:rsidR="00783F15" w:rsidRPr="00A15DC4">
        <w:rPr>
          <w:b/>
          <w:bCs/>
          <w:szCs w:val="26"/>
        </w:rPr>
        <w:t>80</w:t>
      </w:r>
      <w:r w:rsidRPr="00A15DC4">
        <w:rPr>
          <w:b/>
          <w:bCs/>
          <w:szCs w:val="26"/>
        </w:rPr>
        <w:t xml:space="preserve"> DÚZIAS DE OVOS DE GALINHA - (Especificar o valor da Dúzia);</w:t>
      </w:r>
    </w:p>
    <w:p w:rsidR="005233EA" w:rsidRPr="00A15DC4" w:rsidRDefault="005233EA" w:rsidP="004260E0">
      <w:pPr>
        <w:ind w:right="-141"/>
        <w:jc w:val="both"/>
        <w:rPr>
          <w:szCs w:val="26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szCs w:val="26"/>
        </w:rPr>
        <w:t>Limpos, tamanho médio, acondicionados em porta ovos de no máximo 2 dúzias, sem rachaduras ou trincas, em caixas de papelão resistente.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20</w:t>
      </w:r>
      <w:r w:rsidRPr="00A15DC4">
        <w:rPr>
          <w:b/>
          <w:szCs w:val="26"/>
        </w:rPr>
        <w:t xml:space="preserve"> – 60 KG DE ABÓBORA CABOTIÁ - (Especificar o valor do Kg);</w:t>
      </w:r>
    </w:p>
    <w:p w:rsidR="003747AA" w:rsidRPr="00A15DC4" w:rsidRDefault="003747AA" w:rsidP="004260E0">
      <w:pPr>
        <w:pStyle w:val="Textoembloco1"/>
        <w:ind w:left="0" w:right="-141" w:firstLine="0"/>
        <w:rPr>
          <w:b/>
          <w:bCs/>
          <w:sz w:val="26"/>
          <w:szCs w:val="26"/>
        </w:rPr>
      </w:pPr>
      <w:r w:rsidRPr="00A15DC4">
        <w:rPr>
          <w:b/>
          <w:bCs/>
          <w:sz w:val="26"/>
          <w:szCs w:val="26"/>
        </w:rPr>
        <w:t>Especificação:</w:t>
      </w:r>
      <w:r w:rsidRPr="00A15DC4">
        <w:rPr>
          <w:bCs/>
          <w:sz w:val="26"/>
          <w:szCs w:val="26"/>
        </w:rPr>
        <w:t xml:space="preserve"> Pesando em torno de 2 kg cada unidade. Grau médio de amadurecimento, limpa, sem resíduos de terra ou outros.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21</w:t>
      </w:r>
      <w:r w:rsidRPr="00A15DC4">
        <w:rPr>
          <w:b/>
          <w:szCs w:val="26"/>
        </w:rPr>
        <w:t xml:space="preserve"> – </w:t>
      </w:r>
      <w:r w:rsidR="001955F0" w:rsidRPr="00A15DC4">
        <w:rPr>
          <w:b/>
          <w:szCs w:val="26"/>
        </w:rPr>
        <w:t>30</w:t>
      </w:r>
      <w:r w:rsidRPr="00A15DC4">
        <w:rPr>
          <w:b/>
          <w:szCs w:val="26"/>
        </w:rPr>
        <w:t xml:space="preserve"> KG DE MANDIOCA </w:t>
      </w:r>
      <w:r w:rsidR="001F3C74" w:rsidRPr="00A15DC4">
        <w:rPr>
          <w:b/>
          <w:szCs w:val="26"/>
        </w:rPr>
        <w:t xml:space="preserve">DESCASCADA </w:t>
      </w:r>
      <w:r w:rsidRPr="00A15DC4">
        <w:rPr>
          <w:b/>
          <w:szCs w:val="26"/>
        </w:rPr>
        <w:t>- (Especificar o valor do Kg);</w:t>
      </w:r>
    </w:p>
    <w:p w:rsidR="003747AA" w:rsidRPr="00A15DC4" w:rsidRDefault="003747AA" w:rsidP="004260E0">
      <w:pPr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bCs/>
          <w:szCs w:val="26"/>
        </w:rPr>
        <w:t xml:space="preserve"> De boa qualidade, sem machucados, limpas </w:t>
      </w:r>
      <w:proofErr w:type="spellStart"/>
      <w:r w:rsidRPr="00A15DC4">
        <w:rPr>
          <w:bCs/>
          <w:szCs w:val="26"/>
        </w:rPr>
        <w:t>sem terra</w:t>
      </w:r>
      <w:proofErr w:type="spellEnd"/>
      <w:r w:rsidRPr="00A15DC4">
        <w:rPr>
          <w:bCs/>
          <w:szCs w:val="26"/>
        </w:rPr>
        <w:t>, acondicionadas em embalagens de até 2 kg cada.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18"/>
        </w:tabs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22</w:t>
      </w:r>
      <w:r w:rsidRPr="00A15DC4">
        <w:rPr>
          <w:b/>
          <w:bCs/>
          <w:szCs w:val="26"/>
        </w:rPr>
        <w:t xml:space="preserve"> – </w:t>
      </w:r>
      <w:r w:rsidR="00783F15" w:rsidRPr="00A15DC4">
        <w:rPr>
          <w:b/>
          <w:bCs/>
          <w:szCs w:val="26"/>
        </w:rPr>
        <w:t>100</w:t>
      </w:r>
      <w:r w:rsidRPr="00A15DC4">
        <w:rPr>
          <w:b/>
          <w:bCs/>
          <w:szCs w:val="26"/>
        </w:rPr>
        <w:t xml:space="preserve"> UNIDADES (PÉS) DE ALFACE - (Especificar o valor da Unidade);</w:t>
      </w:r>
    </w:p>
    <w:p w:rsidR="003747AA" w:rsidRPr="00A15DC4" w:rsidRDefault="003747AA" w:rsidP="004260E0">
      <w:pPr>
        <w:ind w:right="-141"/>
        <w:jc w:val="both"/>
        <w:rPr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szCs w:val="26"/>
        </w:rPr>
        <w:t xml:space="preserve"> Alface de boa qualidade, tamanho médio, folhas íntegras, sem machucados, de coloração verde, fresca, isenta de parasitas, acondicionado em sacos de polietileno transparente atóxico que não amasse o produto.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23</w:t>
      </w:r>
      <w:r w:rsidRPr="00A15DC4">
        <w:rPr>
          <w:b/>
          <w:szCs w:val="26"/>
        </w:rPr>
        <w:t xml:space="preserve"> – </w:t>
      </w:r>
      <w:r w:rsidR="001955F0" w:rsidRPr="00A15DC4">
        <w:rPr>
          <w:b/>
          <w:szCs w:val="26"/>
        </w:rPr>
        <w:t>140</w:t>
      </w:r>
      <w:r w:rsidRPr="00A15DC4">
        <w:rPr>
          <w:b/>
          <w:szCs w:val="26"/>
        </w:rPr>
        <w:t xml:space="preserve"> KG DE BATATA INGLESA - (Especificar o valor do Kg);</w:t>
      </w:r>
    </w:p>
    <w:p w:rsidR="003747AA" w:rsidRDefault="003747AA" w:rsidP="004260E0">
      <w:pPr>
        <w:pStyle w:val="Textoembloco1"/>
        <w:ind w:left="0" w:right="-141" w:firstLine="0"/>
        <w:rPr>
          <w:bCs/>
          <w:sz w:val="26"/>
          <w:szCs w:val="26"/>
        </w:rPr>
      </w:pPr>
      <w:r w:rsidRPr="00A15DC4">
        <w:rPr>
          <w:b/>
          <w:bCs/>
          <w:sz w:val="26"/>
          <w:szCs w:val="26"/>
        </w:rPr>
        <w:t>Especificação:</w:t>
      </w:r>
      <w:r w:rsidRPr="00A15DC4">
        <w:rPr>
          <w:bCs/>
          <w:sz w:val="26"/>
          <w:szCs w:val="26"/>
        </w:rPr>
        <w:t xml:space="preserve"> Nova, de 1ª qualidade, tamanho médio, limpas, acondicionadas em embalagens de até 2 kg cada.</w:t>
      </w:r>
    </w:p>
    <w:p w:rsidR="00A15DC4" w:rsidRPr="00A15DC4" w:rsidRDefault="00A15DC4" w:rsidP="004260E0">
      <w:pPr>
        <w:pStyle w:val="Textoembloco1"/>
        <w:ind w:left="0" w:right="-141" w:firstLine="0"/>
        <w:rPr>
          <w:b/>
          <w:bCs/>
          <w:sz w:val="26"/>
          <w:szCs w:val="26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lastRenderedPageBreak/>
        <w:t>1.</w:t>
      </w:r>
      <w:r w:rsidR="00831E19" w:rsidRPr="00A15DC4">
        <w:rPr>
          <w:b/>
          <w:szCs w:val="26"/>
        </w:rPr>
        <w:t>24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40</w:t>
      </w:r>
      <w:r w:rsidRPr="00A15DC4">
        <w:rPr>
          <w:b/>
          <w:szCs w:val="26"/>
        </w:rPr>
        <w:t xml:space="preserve"> KG DE BETERRABA - (Especificar o valor do Kg);</w:t>
      </w:r>
    </w:p>
    <w:p w:rsidR="003747AA" w:rsidRPr="00A15DC4" w:rsidRDefault="003747AA" w:rsidP="004260E0">
      <w:pPr>
        <w:pStyle w:val="Textoembloco1"/>
        <w:ind w:left="0" w:right="-141" w:firstLine="0"/>
        <w:rPr>
          <w:b/>
          <w:bCs/>
          <w:sz w:val="26"/>
          <w:szCs w:val="26"/>
          <w:u w:val="single"/>
        </w:rPr>
      </w:pPr>
      <w:r w:rsidRPr="00A15DC4">
        <w:rPr>
          <w:b/>
          <w:bCs/>
          <w:sz w:val="26"/>
          <w:szCs w:val="26"/>
        </w:rPr>
        <w:t xml:space="preserve">Especificação: </w:t>
      </w:r>
      <w:r w:rsidRPr="00A15DC4">
        <w:rPr>
          <w:bCs/>
          <w:sz w:val="26"/>
          <w:szCs w:val="26"/>
        </w:rPr>
        <w:t>Beterraba de 1ª qualidade, tamanho médio, nova acondicionadas em embalagens de até 02 kg cada.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25</w:t>
      </w:r>
      <w:r w:rsidRPr="00A15DC4">
        <w:rPr>
          <w:b/>
          <w:szCs w:val="26"/>
        </w:rPr>
        <w:t xml:space="preserve"> – </w:t>
      </w:r>
      <w:r w:rsidR="001955F0" w:rsidRPr="00A15DC4">
        <w:rPr>
          <w:b/>
          <w:szCs w:val="26"/>
        </w:rPr>
        <w:t>40</w:t>
      </w:r>
      <w:r w:rsidRPr="00A15DC4">
        <w:rPr>
          <w:b/>
          <w:szCs w:val="26"/>
        </w:rPr>
        <w:t xml:space="preserve"> </w:t>
      </w:r>
      <w:r w:rsidR="001955F0" w:rsidRPr="00A15DC4">
        <w:rPr>
          <w:b/>
          <w:szCs w:val="26"/>
        </w:rPr>
        <w:t>UNIDADES</w:t>
      </w:r>
      <w:r w:rsidRPr="00A15DC4">
        <w:rPr>
          <w:b/>
          <w:szCs w:val="26"/>
        </w:rPr>
        <w:t xml:space="preserve"> DE BRÓCOLIS - (Especificar o valor d</w:t>
      </w:r>
      <w:r w:rsidR="001955F0" w:rsidRPr="00A15DC4">
        <w:rPr>
          <w:b/>
          <w:szCs w:val="26"/>
        </w:rPr>
        <w:t xml:space="preserve">a </w:t>
      </w:r>
      <w:r w:rsidR="009409D9" w:rsidRPr="00A15DC4">
        <w:rPr>
          <w:b/>
          <w:szCs w:val="26"/>
        </w:rPr>
        <w:t>unidade</w:t>
      </w:r>
      <w:r w:rsidRPr="00A15DC4">
        <w:rPr>
          <w:b/>
          <w:szCs w:val="26"/>
        </w:rPr>
        <w:t>);</w:t>
      </w:r>
    </w:p>
    <w:p w:rsidR="003747AA" w:rsidRPr="00A15DC4" w:rsidRDefault="003747AA" w:rsidP="004260E0">
      <w:pPr>
        <w:pStyle w:val="Textoembloco1"/>
        <w:ind w:left="0" w:right="-141" w:firstLine="0"/>
        <w:rPr>
          <w:b/>
          <w:bCs/>
          <w:sz w:val="26"/>
          <w:szCs w:val="26"/>
          <w:u w:val="single"/>
        </w:rPr>
      </w:pPr>
      <w:r w:rsidRPr="00A15DC4">
        <w:rPr>
          <w:b/>
          <w:bCs/>
          <w:sz w:val="26"/>
          <w:szCs w:val="26"/>
        </w:rPr>
        <w:t xml:space="preserve">Especificação: </w:t>
      </w:r>
      <w:r w:rsidRPr="00A15DC4">
        <w:rPr>
          <w:bCs/>
          <w:sz w:val="26"/>
          <w:szCs w:val="26"/>
        </w:rPr>
        <w:t>Brócolis de 1ª qualidade, novo, firme, intacto, não poderá estar murcho, isento de partes pútridas, coloração uniforme e sem manchas, unidade de tamanho médio, devendo constar etiqueta de pesagem.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18"/>
        </w:tabs>
        <w:ind w:right="-141"/>
        <w:jc w:val="both"/>
        <w:rPr>
          <w:b/>
          <w:bCs/>
          <w:szCs w:val="26"/>
        </w:rPr>
      </w:pPr>
      <w:r w:rsidRPr="00A15DC4">
        <w:rPr>
          <w:b/>
          <w:bCs/>
          <w:szCs w:val="26"/>
        </w:rPr>
        <w:t>1.</w:t>
      </w:r>
      <w:r w:rsidR="00831E19" w:rsidRPr="00A15DC4">
        <w:rPr>
          <w:b/>
          <w:bCs/>
          <w:szCs w:val="26"/>
        </w:rPr>
        <w:t>26</w:t>
      </w:r>
      <w:r w:rsidRPr="00A15DC4">
        <w:rPr>
          <w:b/>
          <w:bCs/>
          <w:szCs w:val="26"/>
        </w:rPr>
        <w:t xml:space="preserve"> – 30 MAÇOS DE CHEIRO VERDE - (Especificar o valor do Maço);</w:t>
      </w:r>
    </w:p>
    <w:p w:rsidR="003747AA" w:rsidRPr="00A15DC4" w:rsidRDefault="003747AA" w:rsidP="004260E0">
      <w:pPr>
        <w:ind w:right="-141"/>
        <w:jc w:val="both"/>
        <w:rPr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szCs w:val="26"/>
        </w:rPr>
        <w:t xml:space="preserve"> De boa qualidade, </w:t>
      </w:r>
      <w:r w:rsidR="00F16DCB" w:rsidRPr="00A15DC4">
        <w:rPr>
          <w:szCs w:val="26"/>
        </w:rPr>
        <w:t xml:space="preserve">de no mínimo 200 gramas, </w:t>
      </w:r>
      <w:r w:rsidRPr="00A15DC4">
        <w:rPr>
          <w:szCs w:val="26"/>
        </w:rPr>
        <w:t>contento proporções iguais de coentro e cebolinha, de cor verde escuro, isenta de sinais de apodrecimento, acondicionado em saco plástico.</w:t>
      </w:r>
    </w:p>
    <w:p w:rsidR="00BA4331" w:rsidRPr="00A15DC4" w:rsidRDefault="00BA4331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27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50</w:t>
      </w:r>
      <w:r w:rsidRPr="00A15DC4">
        <w:rPr>
          <w:b/>
          <w:szCs w:val="26"/>
        </w:rPr>
        <w:t xml:space="preserve"> KG DE CEBOLA - (Especificar o valor do Kg);</w:t>
      </w:r>
    </w:p>
    <w:p w:rsidR="003747AA" w:rsidRPr="00A15DC4" w:rsidRDefault="003747AA" w:rsidP="004260E0">
      <w:pPr>
        <w:pStyle w:val="Textoembloco1"/>
        <w:ind w:left="0" w:right="-141" w:firstLine="0"/>
        <w:rPr>
          <w:b/>
          <w:sz w:val="26"/>
          <w:szCs w:val="26"/>
        </w:rPr>
      </w:pPr>
      <w:r w:rsidRPr="00A15DC4">
        <w:rPr>
          <w:b/>
          <w:bCs/>
          <w:sz w:val="26"/>
          <w:szCs w:val="26"/>
        </w:rPr>
        <w:t>Especificação:</w:t>
      </w:r>
      <w:r w:rsidRPr="00A15DC4">
        <w:rPr>
          <w:bCs/>
          <w:sz w:val="26"/>
          <w:szCs w:val="26"/>
        </w:rPr>
        <w:t xml:space="preserve"> Tamanho médio, nova, de 1ª qualidade, </w:t>
      </w:r>
      <w:proofErr w:type="spellStart"/>
      <w:r w:rsidRPr="00A15DC4">
        <w:rPr>
          <w:bCs/>
          <w:sz w:val="26"/>
          <w:szCs w:val="26"/>
        </w:rPr>
        <w:t>desenresteada</w:t>
      </w:r>
      <w:proofErr w:type="spellEnd"/>
      <w:r w:rsidRPr="00A15DC4">
        <w:rPr>
          <w:bCs/>
          <w:sz w:val="26"/>
          <w:szCs w:val="26"/>
        </w:rPr>
        <w:t>, acondicionada em embalagens de até 2 kg cada.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autoSpaceDE w:val="0"/>
        <w:ind w:right="-141"/>
        <w:jc w:val="both"/>
        <w:rPr>
          <w:b/>
          <w:bCs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28</w:t>
      </w:r>
      <w:r w:rsidRPr="00A15DC4">
        <w:rPr>
          <w:b/>
          <w:szCs w:val="26"/>
        </w:rPr>
        <w:t xml:space="preserve"> – </w:t>
      </w:r>
      <w:r w:rsidR="00650B39" w:rsidRPr="00A15DC4">
        <w:rPr>
          <w:b/>
          <w:szCs w:val="26"/>
        </w:rPr>
        <w:t>42</w:t>
      </w:r>
      <w:r w:rsidRPr="00A15DC4">
        <w:rPr>
          <w:b/>
          <w:szCs w:val="26"/>
        </w:rPr>
        <w:t xml:space="preserve"> KG DE CENOURA - (Especificar o valor do Kg);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bCs/>
          <w:szCs w:val="26"/>
        </w:rPr>
        <w:t xml:space="preserve"> Tamanho médio, nova, de 1ª qualidade, sem folhas, acondicionadas em embalagens de até 2 kg cada.</w:t>
      </w:r>
    </w:p>
    <w:p w:rsidR="003747AA" w:rsidRPr="00A15DC4" w:rsidRDefault="003747AA" w:rsidP="004260E0">
      <w:pPr>
        <w:ind w:right="-141"/>
        <w:jc w:val="both"/>
        <w:rPr>
          <w:b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29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125</w:t>
      </w:r>
      <w:r w:rsidRPr="00A15DC4">
        <w:rPr>
          <w:b/>
          <w:szCs w:val="26"/>
        </w:rPr>
        <w:t xml:space="preserve"> KG DE MAÇÃ NACIONAL - (Especificar o valor do Kg);</w:t>
      </w:r>
    </w:p>
    <w:p w:rsidR="003747AA" w:rsidRPr="00A15DC4" w:rsidRDefault="003747AA" w:rsidP="004260E0">
      <w:pPr>
        <w:pStyle w:val="Textoembloco1"/>
        <w:ind w:left="0" w:right="-141" w:firstLine="0"/>
        <w:rPr>
          <w:b/>
          <w:sz w:val="26"/>
          <w:szCs w:val="26"/>
        </w:rPr>
      </w:pPr>
      <w:r w:rsidRPr="00A15DC4">
        <w:rPr>
          <w:b/>
          <w:bCs/>
          <w:sz w:val="26"/>
          <w:szCs w:val="26"/>
        </w:rPr>
        <w:t xml:space="preserve">Especificação: </w:t>
      </w:r>
      <w:r w:rsidRPr="00A15DC4">
        <w:rPr>
          <w:sz w:val="26"/>
          <w:szCs w:val="26"/>
        </w:rPr>
        <w:t xml:space="preserve">Maçã nacional, de boa qualidade, sem machucados, grau médio de amadurecimento, acondicionados em sacos plásticos, contendo no máximo 2 kg cada embalagem. </w:t>
      </w:r>
      <w:r w:rsidRPr="00A15DC4">
        <w:rPr>
          <w:bCs/>
          <w:sz w:val="26"/>
          <w:szCs w:val="26"/>
        </w:rPr>
        <w:t>Quando da entrega nas unidades descritas no cronograma de entrega, o produto deverá ser analisado pelo responsável.</w:t>
      </w:r>
    </w:p>
    <w:p w:rsidR="003747AA" w:rsidRPr="00A15DC4" w:rsidRDefault="003747AA" w:rsidP="004260E0">
      <w:pPr>
        <w:ind w:right="-141"/>
        <w:jc w:val="both"/>
        <w:rPr>
          <w:b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30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100</w:t>
      </w:r>
      <w:r w:rsidRPr="00A15DC4">
        <w:rPr>
          <w:b/>
          <w:szCs w:val="26"/>
        </w:rPr>
        <w:t xml:space="preserve"> KG DE MAMÃO COMUM - (Especificar o valor do Kg);</w:t>
      </w:r>
    </w:p>
    <w:p w:rsidR="003747AA" w:rsidRPr="00A15DC4" w:rsidRDefault="003747AA" w:rsidP="004260E0">
      <w:pPr>
        <w:ind w:right="-141"/>
        <w:jc w:val="both"/>
        <w:rPr>
          <w:b/>
          <w:szCs w:val="26"/>
          <w:u w:val="single"/>
        </w:rPr>
      </w:pPr>
      <w:r w:rsidRPr="00A15DC4">
        <w:rPr>
          <w:b/>
          <w:bCs/>
          <w:szCs w:val="26"/>
        </w:rPr>
        <w:t xml:space="preserve">Especificação: </w:t>
      </w:r>
      <w:r w:rsidRPr="00A15DC4">
        <w:rPr>
          <w:bCs/>
          <w:szCs w:val="26"/>
        </w:rPr>
        <w:t>Mamão comum, de boa qualidade, sem machucados, grau médio de amadurecimento, acondicionados em sacos plásticos, contendo no máximo 2 kg cada embalagem. Quando da entrega nas unidades descritas no cronograma de entrega, o produto deverá ser analisado pelo responsável.</w:t>
      </w:r>
    </w:p>
    <w:p w:rsidR="003747AA" w:rsidRPr="00A15DC4" w:rsidRDefault="003747AA" w:rsidP="004260E0">
      <w:pPr>
        <w:ind w:right="-141"/>
        <w:jc w:val="both"/>
        <w:rPr>
          <w:b/>
          <w:szCs w:val="26"/>
          <w:u w:val="single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31</w:t>
      </w:r>
      <w:r w:rsidRPr="00A15DC4">
        <w:rPr>
          <w:b/>
          <w:szCs w:val="26"/>
        </w:rPr>
        <w:t xml:space="preserve"> – </w:t>
      </w:r>
      <w:r w:rsidR="00E749C1" w:rsidRPr="00A15DC4">
        <w:rPr>
          <w:b/>
          <w:szCs w:val="26"/>
        </w:rPr>
        <w:t>50</w:t>
      </w:r>
      <w:r w:rsidRPr="00A15DC4">
        <w:rPr>
          <w:b/>
          <w:szCs w:val="26"/>
        </w:rPr>
        <w:t xml:space="preserve"> KG DE REPOLHO BRANCO - (Especificar o valor do Kg);</w:t>
      </w:r>
    </w:p>
    <w:p w:rsidR="003747AA" w:rsidRPr="00A15DC4" w:rsidRDefault="003747AA" w:rsidP="004260E0">
      <w:pPr>
        <w:pStyle w:val="Textoembloco1"/>
        <w:ind w:left="0" w:right="-141" w:firstLine="0"/>
        <w:rPr>
          <w:bCs/>
          <w:sz w:val="26"/>
          <w:szCs w:val="26"/>
        </w:rPr>
      </w:pPr>
      <w:r w:rsidRPr="00A15DC4">
        <w:rPr>
          <w:b/>
          <w:bCs/>
          <w:sz w:val="26"/>
          <w:szCs w:val="26"/>
        </w:rPr>
        <w:t>Especificação:</w:t>
      </w:r>
      <w:r w:rsidRPr="00A15DC4">
        <w:rPr>
          <w:bCs/>
          <w:sz w:val="26"/>
          <w:szCs w:val="26"/>
        </w:rPr>
        <w:t xml:space="preserve"> Repolho branco, de 1ª qualidade, sem machucados, limpos, tamanho médio, pesando no máximo 2 kg cada unidade.</w:t>
      </w:r>
    </w:p>
    <w:p w:rsidR="003747AA" w:rsidRPr="00A15DC4" w:rsidRDefault="003747AA" w:rsidP="004260E0">
      <w:pPr>
        <w:ind w:right="-141"/>
        <w:jc w:val="both"/>
        <w:rPr>
          <w:szCs w:val="26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bCs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32</w:t>
      </w:r>
      <w:r w:rsidRPr="00A15DC4">
        <w:rPr>
          <w:b/>
          <w:szCs w:val="26"/>
        </w:rPr>
        <w:t xml:space="preserve"> – </w:t>
      </w:r>
      <w:r w:rsidR="00783F15" w:rsidRPr="00A15DC4">
        <w:rPr>
          <w:b/>
          <w:szCs w:val="26"/>
        </w:rPr>
        <w:t>125</w:t>
      </w:r>
      <w:r w:rsidRPr="00A15DC4">
        <w:rPr>
          <w:b/>
          <w:szCs w:val="26"/>
        </w:rPr>
        <w:t xml:space="preserve"> KG DE TOMATE - (Especificar o valor do Kg);</w:t>
      </w: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bCs/>
          <w:szCs w:val="26"/>
        </w:rPr>
        <w:t>Especificação:</w:t>
      </w:r>
      <w:r w:rsidRPr="00A15DC4">
        <w:rPr>
          <w:bCs/>
          <w:szCs w:val="26"/>
        </w:rPr>
        <w:t xml:space="preserve"> Tamanho médio, de 1ª qualidade, sem machucados, grau médio de amadurecimento, em embalagens de 2 Kg cada.</w:t>
      </w:r>
    </w:p>
    <w:p w:rsidR="003747AA" w:rsidRPr="00A15DC4" w:rsidRDefault="003747AA" w:rsidP="004260E0">
      <w:pPr>
        <w:ind w:right="-141"/>
        <w:jc w:val="both"/>
        <w:rPr>
          <w:szCs w:val="26"/>
        </w:rPr>
      </w:pPr>
    </w:p>
    <w:p w:rsidR="003747AA" w:rsidRPr="00A15DC4" w:rsidRDefault="003747AA" w:rsidP="004260E0">
      <w:pPr>
        <w:tabs>
          <w:tab w:val="left" w:pos="1440"/>
          <w:tab w:val="left" w:pos="1800"/>
        </w:tabs>
        <w:overflowPunct w:val="0"/>
        <w:ind w:right="-141"/>
        <w:jc w:val="both"/>
        <w:rPr>
          <w:b/>
          <w:szCs w:val="26"/>
        </w:rPr>
      </w:pPr>
      <w:r w:rsidRPr="00A15DC4">
        <w:rPr>
          <w:b/>
          <w:szCs w:val="26"/>
        </w:rPr>
        <w:t>1.</w:t>
      </w:r>
      <w:r w:rsidR="00831E19" w:rsidRPr="00A15DC4">
        <w:rPr>
          <w:b/>
          <w:szCs w:val="26"/>
        </w:rPr>
        <w:t>33</w:t>
      </w:r>
      <w:r w:rsidRPr="00A15DC4">
        <w:rPr>
          <w:b/>
          <w:bCs/>
          <w:szCs w:val="26"/>
        </w:rPr>
        <w:t xml:space="preserve"> – </w:t>
      </w:r>
      <w:r w:rsidR="00C5377C" w:rsidRPr="00A15DC4">
        <w:rPr>
          <w:b/>
          <w:bCs/>
          <w:szCs w:val="26"/>
        </w:rPr>
        <w:t>3</w:t>
      </w:r>
      <w:r w:rsidRPr="00A15DC4">
        <w:rPr>
          <w:b/>
          <w:bCs/>
          <w:szCs w:val="26"/>
        </w:rPr>
        <w:t xml:space="preserve"> KG DE ALHO – </w:t>
      </w:r>
      <w:r w:rsidRPr="00A15DC4">
        <w:rPr>
          <w:b/>
          <w:szCs w:val="26"/>
        </w:rPr>
        <w:t>(Especificar o valor do Kg);</w:t>
      </w:r>
    </w:p>
    <w:p w:rsidR="003747AA" w:rsidRPr="00A15DC4" w:rsidRDefault="003747AA" w:rsidP="004260E0">
      <w:pPr>
        <w:ind w:right="-141"/>
        <w:jc w:val="both"/>
        <w:rPr>
          <w:bCs/>
          <w:szCs w:val="26"/>
        </w:rPr>
      </w:pPr>
      <w:r w:rsidRPr="00A15DC4">
        <w:rPr>
          <w:b/>
          <w:szCs w:val="26"/>
        </w:rPr>
        <w:t>Especificação:</w:t>
      </w:r>
      <w:r w:rsidRPr="00A15DC4">
        <w:rPr>
          <w:szCs w:val="26"/>
        </w:rPr>
        <w:t xml:space="preserve"> </w:t>
      </w:r>
      <w:r w:rsidRPr="00A15DC4">
        <w:rPr>
          <w:bCs/>
          <w:szCs w:val="26"/>
        </w:rPr>
        <w:t xml:space="preserve">Tamanho médio, novo, de 1ª qualidade, sem folhas, </w:t>
      </w:r>
      <w:proofErr w:type="spellStart"/>
      <w:r w:rsidRPr="00A15DC4">
        <w:rPr>
          <w:bCs/>
          <w:szCs w:val="26"/>
        </w:rPr>
        <w:t>desenresteado</w:t>
      </w:r>
      <w:proofErr w:type="spellEnd"/>
      <w:r w:rsidRPr="00A15DC4">
        <w:rPr>
          <w:bCs/>
          <w:szCs w:val="26"/>
        </w:rPr>
        <w:t>.</w:t>
      </w:r>
    </w:p>
    <w:p w:rsidR="00A15DC4" w:rsidRPr="00073290" w:rsidRDefault="00A15DC4" w:rsidP="004260E0">
      <w:pPr>
        <w:ind w:right="-141"/>
        <w:jc w:val="both"/>
        <w:rPr>
          <w:bCs/>
          <w:szCs w:val="26"/>
        </w:rPr>
      </w:pPr>
    </w:p>
    <w:p w:rsidR="00606A9F" w:rsidRDefault="00606A9F" w:rsidP="00BA4331">
      <w:pPr>
        <w:overflowPunct w:val="0"/>
        <w:autoSpaceDE w:val="0"/>
        <w:ind w:right="-141" w:firstLine="708"/>
        <w:jc w:val="both"/>
        <w:rPr>
          <w:szCs w:val="26"/>
        </w:rPr>
      </w:pPr>
      <w:r>
        <w:rPr>
          <w:b/>
          <w:szCs w:val="26"/>
          <w:u w:val="single"/>
        </w:rPr>
        <w:lastRenderedPageBreak/>
        <w:t>OBSERVAÇÃO:</w:t>
      </w:r>
      <w:r>
        <w:rPr>
          <w:szCs w:val="26"/>
        </w:rPr>
        <w:t xml:space="preserve"> </w:t>
      </w:r>
      <w:r w:rsidR="003E2A85">
        <w:rPr>
          <w:szCs w:val="26"/>
        </w:rPr>
        <w:t>Os materiais ora licitados deverão ser entregues</w:t>
      </w:r>
      <w:r w:rsidR="007228B8">
        <w:rPr>
          <w:szCs w:val="26"/>
        </w:rPr>
        <w:t xml:space="preserve"> no período máximo </w:t>
      </w:r>
      <w:r w:rsidR="007228B8" w:rsidRPr="007C79C1">
        <w:rPr>
          <w:szCs w:val="26"/>
        </w:rPr>
        <w:t xml:space="preserve">de </w:t>
      </w:r>
      <w:r w:rsidR="00212156" w:rsidRPr="007C79C1">
        <w:rPr>
          <w:szCs w:val="26"/>
        </w:rPr>
        <w:t>4</w:t>
      </w:r>
      <w:r w:rsidR="007228B8" w:rsidRPr="007C79C1">
        <w:rPr>
          <w:szCs w:val="26"/>
        </w:rPr>
        <w:t xml:space="preserve"> meses, obedecendo ao cronograma anexo ao presente Edital. As entregas deverão ser realizadas </w:t>
      </w:r>
      <w:r w:rsidR="003E2A85" w:rsidRPr="007C79C1">
        <w:rPr>
          <w:szCs w:val="26"/>
        </w:rPr>
        <w:t xml:space="preserve">na </w:t>
      </w:r>
      <w:r w:rsidR="007D0210">
        <w:rPr>
          <w:szCs w:val="26"/>
        </w:rPr>
        <w:t xml:space="preserve">Secretaria Municipal de Assistência Social, localizada na </w:t>
      </w:r>
      <w:r w:rsidR="003E2A85" w:rsidRPr="007C79C1">
        <w:rPr>
          <w:szCs w:val="26"/>
        </w:rPr>
        <w:t xml:space="preserve">Rua </w:t>
      </w:r>
      <w:r w:rsidR="007C79C1" w:rsidRPr="007C79C1">
        <w:rPr>
          <w:szCs w:val="26"/>
        </w:rPr>
        <w:t>XV de Novembro</w:t>
      </w:r>
      <w:r w:rsidR="003E2A85" w:rsidRPr="007C79C1">
        <w:rPr>
          <w:szCs w:val="26"/>
        </w:rPr>
        <w:t xml:space="preserve">, </w:t>
      </w:r>
      <w:r w:rsidR="007C79C1" w:rsidRPr="007C79C1">
        <w:rPr>
          <w:szCs w:val="26"/>
        </w:rPr>
        <w:t>183</w:t>
      </w:r>
      <w:r w:rsidR="003E2A85" w:rsidRPr="007C79C1">
        <w:rPr>
          <w:szCs w:val="26"/>
        </w:rPr>
        <w:t>, no</w:t>
      </w:r>
      <w:r w:rsidR="003E2A85">
        <w:rPr>
          <w:szCs w:val="26"/>
        </w:rPr>
        <w:t xml:space="preserve"> horário das 9 às 15 horas, devendo ser agendada a entrega em até um dia de antecedência, através do Fone 55 3281 2629. As despesas de frete correrão por conta da Empresa Licitante vencedora.</w:t>
      </w:r>
    </w:p>
    <w:p w:rsidR="00B97CD6" w:rsidRDefault="00B97CD6" w:rsidP="0066308A">
      <w:pPr>
        <w:overflowPunct w:val="0"/>
        <w:autoSpaceDE w:val="0"/>
        <w:ind w:right="-141"/>
        <w:jc w:val="both"/>
        <w:rPr>
          <w:szCs w:val="26"/>
        </w:rPr>
      </w:pPr>
    </w:p>
    <w:p w:rsidR="00B97CD6" w:rsidRPr="00B97CD6" w:rsidRDefault="00B97CD6" w:rsidP="00B97CD6">
      <w:pPr>
        <w:ind w:right="-141" w:firstLine="708"/>
        <w:jc w:val="both"/>
        <w:rPr>
          <w:b/>
          <w:szCs w:val="26"/>
          <w:u w:val="single"/>
        </w:rPr>
      </w:pPr>
      <w:r w:rsidRPr="00B97CD6">
        <w:rPr>
          <w:b/>
          <w:szCs w:val="26"/>
          <w:u w:val="single"/>
        </w:rPr>
        <w:t>2. DAS CONDIÇÕES DE FORNECIMENTO:</w:t>
      </w:r>
    </w:p>
    <w:p w:rsidR="00B97CD6" w:rsidRPr="00B97CD6" w:rsidRDefault="00B97CD6" w:rsidP="00B97CD6">
      <w:pPr>
        <w:ind w:right="-141" w:firstLine="708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>a) Os gêneros Alimentícios deverão ser entregues pela licitante vencedora somente após solicitação expedida pela Secretaria Municipal, obedecendo às prescrições contidas no setor de compras da Secretaria de Assistência Social.</w:t>
      </w:r>
    </w:p>
    <w:p w:rsidR="00B97CD6" w:rsidRPr="00B97CD6" w:rsidRDefault="00B97CD6" w:rsidP="00B97CD6">
      <w:pPr>
        <w:ind w:right="-141" w:firstLine="708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>b) Os gêneros alimentícios serão solicitados em parte, conforme a necessidade do município, e deverão ser entregues pela licitante vencedora diretamente nas unidades descritas no cronograma de entrega;</w:t>
      </w:r>
    </w:p>
    <w:p w:rsidR="00B97CD6" w:rsidRPr="00B97CD6" w:rsidRDefault="00B97CD6" w:rsidP="00B97CD6">
      <w:pPr>
        <w:ind w:right="-141" w:firstLine="708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>c) Da garantia do valor: Os valores licitados de cada item, deverão ser mantidos durante todo o processo de entrega (04 meses)</w:t>
      </w:r>
      <w:r w:rsidR="006D50E6">
        <w:rPr>
          <w:bCs/>
          <w:iCs/>
          <w:szCs w:val="26"/>
        </w:rPr>
        <w:t>;</w:t>
      </w:r>
    </w:p>
    <w:p w:rsidR="00B97CD6" w:rsidRPr="00B97CD6" w:rsidRDefault="00B97CD6" w:rsidP="0066308A">
      <w:pPr>
        <w:ind w:right="-141" w:firstLine="708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>d) Deverão ser observadas as exigências solicitadas com relação e composição, registros, validade, embalagem e acondicionamento para todos os produtos licitados;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e) As mercadorias deverão ser entregues no horário das 9h às 15 horas, mediante dois recibos assinados e carimbados pelo servidor responsável pelo recebimento, sendo que uma via do recibo ficará no local e a outro junto à nota fiscal;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f) Às notas fiscais deverão ser entregues no Setor de Compras da Secretaria de Assistência Social, junto aos recibos para, após, serem encaminhados para pagamento;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g) No momento da entrega das mercadorias, além de todas as especificações solicitadas no edital, a licitante vencedora deverá respeitar o Código de Defesa do Consumidor;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h) As mercadorias deverão ser transportadas em veículo fechado, sendo que a distribuição será de plena responsabilidade da (s) empresa (s) vencedora (s);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i) A (s) empresa (s) fornecedora (s) deverá entregar os produtos com no mínimo 60% (sessenta por cento) de sua vida útil (prazo de validade) contada a partir da entrega, e em embalagem oficial do fabricante. Contendo marca e validade;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j) A pessoa indicada como responsável pelo recebimento das mercadorias em cada local, reserva-se o direito de não receber as mesmas se não estiverem de acordo com o solicitado, devendo a empresa substituí-las sem prejuízos ao Município;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k) Caberá à(s) licitante (s) vencedora (s) o descarregamento das mercadorias quando da entrega, devendo (s) possuir pessoal disponível para tal serviço;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l) As agroindústrias que participarem de presente licitação, deverão possuir registro junto ao SIM – Serviço de Inspeção Municipal e/ou na Secretaria de Saúde;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m) Os produtos ofertados por agroindústria deverão ser produzidos pelo próprio produtor e com acompanhamento do Escritório Municipal de EMATER e/ou Secretaria Municipal de desenvolvimento Econômico;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n) Os produtos hortifrutigranjeiros devem possuir registro junto ao SIM – Serviço de Inspeção Municipal e/ou Secretaria de Saúde</w:t>
      </w:r>
      <w:r>
        <w:rPr>
          <w:bCs/>
          <w:iCs/>
          <w:szCs w:val="26"/>
        </w:rPr>
        <w:t>.</w:t>
      </w:r>
    </w:p>
    <w:p w:rsidR="00B97CD6" w:rsidRPr="00B97CD6" w:rsidRDefault="00B97CD6" w:rsidP="00B97CD6">
      <w:pPr>
        <w:ind w:right="-141"/>
        <w:jc w:val="both"/>
        <w:rPr>
          <w:bCs/>
          <w:iCs/>
          <w:szCs w:val="26"/>
        </w:rPr>
      </w:pPr>
      <w:r w:rsidRPr="00B97CD6">
        <w:rPr>
          <w:bCs/>
          <w:iCs/>
          <w:szCs w:val="26"/>
        </w:rPr>
        <w:t xml:space="preserve">           o) Em todos os alimentos perecíveis que serão entregues nas unidades descritas no cronograma de entrega deverá constar fixado no produto, a pesagem em balança eletrônica para posterior conferência das mesmas;</w:t>
      </w:r>
    </w:p>
    <w:p w:rsidR="00606A9F" w:rsidRDefault="00B97CD6" w:rsidP="00BA4331">
      <w:pPr>
        <w:ind w:right="-141" w:firstLine="708"/>
        <w:jc w:val="both"/>
        <w:rPr>
          <w:bCs/>
          <w:iCs/>
          <w:szCs w:val="26"/>
        </w:rPr>
      </w:pPr>
      <w:r>
        <w:rPr>
          <w:b/>
          <w:szCs w:val="26"/>
        </w:rPr>
        <w:lastRenderedPageBreak/>
        <w:t>3</w:t>
      </w:r>
      <w:r w:rsidR="00606A9F">
        <w:rPr>
          <w:b/>
          <w:szCs w:val="26"/>
        </w:rPr>
        <w:t xml:space="preserve">. </w:t>
      </w:r>
      <w:r w:rsidR="00606A9F">
        <w:rPr>
          <w:b/>
          <w:szCs w:val="26"/>
          <w:u w:val="single"/>
        </w:rPr>
        <w:t>CONDIÇÕES GERAIS PARA PARTICIPAÇÃO</w:t>
      </w:r>
      <w:r w:rsidR="00606A9F">
        <w:rPr>
          <w:b/>
          <w:szCs w:val="26"/>
        </w:rPr>
        <w:t>:</w:t>
      </w:r>
    </w:p>
    <w:p w:rsidR="00606A9F" w:rsidRDefault="00606A9F" w:rsidP="00BA4331">
      <w:pPr>
        <w:ind w:right="-141"/>
        <w:jc w:val="both"/>
        <w:rPr>
          <w:b/>
          <w:bCs/>
          <w:iCs/>
          <w:szCs w:val="26"/>
        </w:rPr>
      </w:pPr>
      <w:r>
        <w:rPr>
          <w:bCs/>
          <w:iCs/>
          <w:szCs w:val="26"/>
        </w:rPr>
        <w:t>Poderão participar deste Pregão as pessoas jurídicas que estiverem credenciadas junto ao Portal de Compras Banrisul.</w:t>
      </w:r>
    </w:p>
    <w:p w:rsidR="00606A9F" w:rsidRPr="00540023" w:rsidRDefault="00606A9F" w:rsidP="00BA4331">
      <w:pPr>
        <w:ind w:right="-141"/>
        <w:jc w:val="both"/>
        <w:rPr>
          <w:b/>
          <w:bCs/>
          <w:iCs/>
          <w:sz w:val="22"/>
          <w:szCs w:val="22"/>
        </w:rPr>
      </w:pPr>
    </w:p>
    <w:p w:rsidR="00606A9F" w:rsidRDefault="00B97CD6" w:rsidP="00BA4331">
      <w:pPr>
        <w:ind w:right="-141" w:firstLine="708"/>
        <w:jc w:val="both"/>
        <w:rPr>
          <w:b/>
          <w:bCs/>
          <w:szCs w:val="26"/>
        </w:rPr>
      </w:pPr>
      <w:r>
        <w:rPr>
          <w:b/>
          <w:bCs/>
          <w:szCs w:val="26"/>
        </w:rPr>
        <w:t>4</w:t>
      </w:r>
      <w:r w:rsidR="00606A9F">
        <w:rPr>
          <w:b/>
          <w:bCs/>
          <w:szCs w:val="26"/>
        </w:rPr>
        <w:t xml:space="preserve">. </w:t>
      </w:r>
      <w:r w:rsidR="00606A9F">
        <w:rPr>
          <w:b/>
          <w:bCs/>
          <w:szCs w:val="26"/>
          <w:u w:val="single"/>
        </w:rPr>
        <w:t>CREDENCIAMENTO</w:t>
      </w:r>
      <w:r w:rsidR="00606A9F">
        <w:rPr>
          <w:b/>
          <w:bCs/>
          <w:szCs w:val="26"/>
        </w:rPr>
        <w:t>: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4</w:t>
      </w:r>
      <w:r w:rsidR="00606A9F">
        <w:rPr>
          <w:b/>
          <w:bCs/>
          <w:szCs w:val="26"/>
        </w:rPr>
        <w:t>.1.</w:t>
      </w:r>
      <w:r w:rsidR="00606A9F">
        <w:rPr>
          <w:szCs w:val="26"/>
        </w:rPr>
        <w:t xml:space="preserve"> O credenciamento dos Licitantes dar-se-á pelas atribuições de chave de identificação e de senha pessoal e intransferível para acesso ao sistema.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4</w:t>
      </w:r>
      <w:r w:rsidR="00606A9F">
        <w:rPr>
          <w:b/>
          <w:bCs/>
          <w:szCs w:val="26"/>
        </w:rPr>
        <w:t>.2.</w:t>
      </w:r>
      <w:r w:rsidR="00606A9F">
        <w:rPr>
          <w:szCs w:val="26"/>
        </w:rPr>
        <w:t xml:space="preserve"> O credenciamento junto ao provedor do sistema implica a responsabilidade legal do Licitante ou de seu representante legal e na presunção de sua capacidade técnica para realização das transações inerentes ao Pregão Eletrônico.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4</w:t>
      </w:r>
      <w:r w:rsidR="00606A9F">
        <w:rPr>
          <w:b/>
          <w:bCs/>
          <w:szCs w:val="26"/>
        </w:rPr>
        <w:t>.3.</w:t>
      </w:r>
      <w:r w:rsidR="00606A9F">
        <w:rPr>
          <w:szCs w:val="26"/>
        </w:rPr>
        <w:t xml:space="preserve"> O uso da senha de acesso pelo Licitante é de sua responsabilidade exclusiva, incluindo qualquer transação efetuada diretamente ou por seu representante, não cabendo à Prefeitura Municipal de Caçapava do Sul, à CE</w:t>
      </w:r>
      <w:r w:rsidR="006F3110">
        <w:rPr>
          <w:szCs w:val="26"/>
        </w:rPr>
        <w:t>LIC,</w:t>
      </w:r>
      <w:r w:rsidR="00606A9F">
        <w:rPr>
          <w:szCs w:val="26"/>
        </w:rPr>
        <w:t xml:space="preserve"> à PROCERGS ou ao BANRISUL responsabilidade por eventuais danos causados por uso indevido da senha, ainda que por terceiros.</w:t>
      </w:r>
    </w:p>
    <w:p w:rsidR="00606A9F" w:rsidRDefault="00B97CD6" w:rsidP="00BA4331">
      <w:pPr>
        <w:ind w:right="-141"/>
        <w:jc w:val="both"/>
        <w:rPr>
          <w:szCs w:val="26"/>
        </w:rPr>
      </w:pPr>
      <w:r>
        <w:rPr>
          <w:b/>
          <w:bCs/>
          <w:szCs w:val="26"/>
        </w:rPr>
        <w:t>4</w:t>
      </w:r>
      <w:r w:rsidR="00606A9F">
        <w:rPr>
          <w:b/>
          <w:bCs/>
          <w:szCs w:val="26"/>
        </w:rPr>
        <w:t>.4.</w:t>
      </w:r>
      <w:r w:rsidR="00606A9F">
        <w:rPr>
          <w:szCs w:val="26"/>
        </w:rPr>
        <w:t xml:space="preserve"> A perda da senha ou quebra de sigilo deverão ser comunicadas imediatamente à Seção de Cadastro da CE</w:t>
      </w:r>
      <w:r w:rsidR="006F3110">
        <w:rPr>
          <w:szCs w:val="26"/>
        </w:rPr>
        <w:t>LIC</w:t>
      </w:r>
      <w:r w:rsidR="00606A9F">
        <w:rPr>
          <w:szCs w:val="26"/>
        </w:rPr>
        <w:t>, para imediato bloqueio de acesso.</w:t>
      </w:r>
    </w:p>
    <w:p w:rsidR="00790CDD" w:rsidRDefault="00790CDD" w:rsidP="00BA4331">
      <w:pPr>
        <w:ind w:right="-141"/>
        <w:jc w:val="both"/>
        <w:rPr>
          <w:szCs w:val="26"/>
        </w:rPr>
      </w:pPr>
    </w:p>
    <w:p w:rsidR="00606A9F" w:rsidRDefault="00B97CD6" w:rsidP="00BA4331">
      <w:pPr>
        <w:ind w:right="-141" w:firstLine="708"/>
        <w:jc w:val="both"/>
        <w:rPr>
          <w:b/>
          <w:iCs/>
        </w:rPr>
      </w:pPr>
      <w:r>
        <w:rPr>
          <w:b/>
          <w:iCs/>
        </w:rPr>
        <w:t>5</w:t>
      </w:r>
      <w:r w:rsidR="00606A9F">
        <w:rPr>
          <w:b/>
          <w:iCs/>
        </w:rPr>
        <w:t xml:space="preserve">. </w:t>
      </w:r>
      <w:r w:rsidR="00606A9F">
        <w:rPr>
          <w:b/>
          <w:iCs/>
          <w:u w:val="single"/>
        </w:rPr>
        <w:t>DOCUMENTAÇÃO NECESSÁRIA</w:t>
      </w:r>
      <w:r w:rsidR="00606A9F">
        <w:rPr>
          <w:b/>
          <w:iCs/>
        </w:rPr>
        <w:t>:</w:t>
      </w:r>
    </w:p>
    <w:p w:rsidR="00606A9F" w:rsidRDefault="00B97CD6" w:rsidP="00BA4331">
      <w:pPr>
        <w:ind w:right="-141"/>
        <w:jc w:val="both"/>
        <w:rPr>
          <w:b/>
          <w:bCs/>
        </w:rPr>
      </w:pPr>
      <w:r>
        <w:rPr>
          <w:b/>
          <w:iCs/>
        </w:rPr>
        <w:t>5</w:t>
      </w:r>
      <w:r w:rsidR="00606A9F">
        <w:rPr>
          <w:b/>
          <w:iCs/>
        </w:rPr>
        <w:t xml:space="preserve">.1 – </w:t>
      </w:r>
      <w:r w:rsidR="00AE6FD1">
        <w:rPr>
          <w:b/>
          <w:iCs/>
          <w:szCs w:val="26"/>
        </w:rPr>
        <w:t>Antes do início da sessão de disputa, juntamente com a proposta financeira deverá ser anexada ao sistema</w:t>
      </w:r>
      <w:r w:rsidR="00606A9F">
        <w:rPr>
          <w:b/>
          <w:iCs/>
        </w:rPr>
        <w:t xml:space="preserve">, </w:t>
      </w:r>
      <w:r w:rsidR="00AE6FD1" w:rsidRPr="00F45C80">
        <w:rPr>
          <w:b/>
          <w:iCs/>
          <w:szCs w:val="26"/>
        </w:rPr>
        <w:t>os seguintes documentos</w:t>
      </w:r>
      <w:r w:rsidR="00AE6FD1">
        <w:rPr>
          <w:b/>
          <w:iCs/>
          <w:szCs w:val="26"/>
        </w:rPr>
        <w:t>,</w:t>
      </w:r>
      <w:r w:rsidR="00AE6FD1">
        <w:rPr>
          <w:b/>
          <w:iCs/>
        </w:rPr>
        <w:t xml:space="preserve"> </w:t>
      </w:r>
      <w:r w:rsidR="00606A9F">
        <w:rPr>
          <w:b/>
          <w:iCs/>
        </w:rPr>
        <w:t>sob pena de inabilitação:</w:t>
      </w:r>
    </w:p>
    <w:p w:rsidR="00606A9F" w:rsidRDefault="003C0526" w:rsidP="00BA4331">
      <w:pPr>
        <w:overflowPunct w:val="0"/>
        <w:autoSpaceDE w:val="0"/>
        <w:ind w:left="708" w:right="-141"/>
        <w:jc w:val="both"/>
        <w:rPr>
          <w:b/>
          <w:bCs/>
        </w:rPr>
      </w:pPr>
      <w:r w:rsidRPr="003C0526">
        <w:t>a)</w:t>
      </w:r>
      <w:r>
        <w:rPr>
          <w:b/>
          <w:bCs/>
        </w:rPr>
        <w:t xml:space="preserve"> </w:t>
      </w:r>
      <w:r w:rsidR="00606A9F">
        <w:rPr>
          <w:b/>
          <w:bCs/>
        </w:rPr>
        <w:t>Registro Comercial</w:t>
      </w:r>
      <w:r w:rsidR="00606A9F">
        <w:t>, no caso de Empresa Individual;</w:t>
      </w:r>
    </w:p>
    <w:p w:rsidR="00606A9F" w:rsidRDefault="003C0526" w:rsidP="00BA4331">
      <w:pPr>
        <w:overflowPunct w:val="0"/>
        <w:autoSpaceDE w:val="0"/>
        <w:ind w:left="708" w:right="-141"/>
        <w:jc w:val="both"/>
      </w:pPr>
      <w:r w:rsidRPr="003C0526">
        <w:t>b)</w:t>
      </w:r>
      <w:r>
        <w:rPr>
          <w:b/>
          <w:bCs/>
        </w:rPr>
        <w:t xml:space="preserve"> </w:t>
      </w:r>
      <w:r w:rsidR="00606A9F">
        <w:rPr>
          <w:b/>
          <w:bCs/>
        </w:rPr>
        <w:t>Ato Constitutivo, Estatuto ou Contrato Social em vigor</w:t>
      </w:r>
      <w:r w:rsidR="00606A9F">
        <w:t>, devidamente registrado, em se tratando de Sociedades Comerciais e, no caso de Sociedade por Ações, acompanhado de documento de eleição de seus Administradores</w:t>
      </w:r>
      <w:r w:rsidR="00B97CD6">
        <w:t>;</w:t>
      </w:r>
    </w:p>
    <w:p w:rsidR="00606A9F" w:rsidRDefault="00606A9F" w:rsidP="00BA4331">
      <w:pPr>
        <w:overflowPunct w:val="0"/>
        <w:autoSpaceDE w:val="0"/>
        <w:ind w:right="-141"/>
        <w:jc w:val="both"/>
      </w:pPr>
      <w:r>
        <w:tab/>
        <w:t xml:space="preserve">c) Prova de Inscrição no </w:t>
      </w:r>
      <w:r>
        <w:rPr>
          <w:b/>
          <w:bCs/>
        </w:rPr>
        <w:t>Cadastro Nacional de Pessoa Jurídica (CNPJ/MF)</w:t>
      </w:r>
      <w:r>
        <w:t>;</w:t>
      </w:r>
    </w:p>
    <w:p w:rsidR="00606A9F" w:rsidRDefault="00606A9F" w:rsidP="00BA4331">
      <w:pPr>
        <w:overflowPunct w:val="0"/>
        <w:autoSpaceDE w:val="0"/>
        <w:ind w:right="-141"/>
        <w:jc w:val="both"/>
      </w:pPr>
      <w:r>
        <w:t xml:space="preserve">   </w:t>
      </w:r>
      <w:r>
        <w:tab/>
        <w:t xml:space="preserve">d) Prova de Regularidade para com as </w:t>
      </w:r>
      <w:r>
        <w:rPr>
          <w:b/>
          <w:bCs/>
        </w:rPr>
        <w:t>Fazendas Municipal, Estadual, Federal e Quanto a dívida da União,</w:t>
      </w:r>
      <w:r>
        <w:t xml:space="preserve"> sendo a Municipal do local da Sede do Licitante.  As Certidões Municipais que não constarem o prazo de validade, somente serão consideradas, se expedidas dentro de trinta (30) dias de antecedência da abertura das Propostas;</w:t>
      </w:r>
    </w:p>
    <w:p w:rsidR="00606A9F" w:rsidRDefault="00606A9F" w:rsidP="00BA4331">
      <w:pPr>
        <w:overflowPunct w:val="0"/>
        <w:autoSpaceDE w:val="0"/>
        <w:ind w:right="-141"/>
        <w:jc w:val="both"/>
      </w:pPr>
      <w:r>
        <w:t xml:space="preserve">          </w:t>
      </w:r>
      <w:r>
        <w:tab/>
        <w:t xml:space="preserve">e) Prova de Regularidade junto ao </w:t>
      </w:r>
      <w:r>
        <w:rPr>
          <w:b/>
          <w:bCs/>
        </w:rPr>
        <w:t>Fundo de Garantia por Tempo de Serviço (FGTS);</w:t>
      </w:r>
    </w:p>
    <w:p w:rsidR="00606A9F" w:rsidRDefault="00606A9F" w:rsidP="00BA4331">
      <w:pPr>
        <w:overflowPunct w:val="0"/>
        <w:autoSpaceDE w:val="0"/>
        <w:ind w:right="-141"/>
        <w:jc w:val="both"/>
        <w:rPr>
          <w:bCs/>
        </w:rPr>
      </w:pPr>
      <w:r>
        <w:t xml:space="preserve">          </w:t>
      </w:r>
      <w:r>
        <w:tab/>
        <w:t xml:space="preserve">f) Prova de Regularidade junto ao </w:t>
      </w:r>
      <w:r>
        <w:rPr>
          <w:b/>
          <w:bCs/>
        </w:rPr>
        <w:t>Instituto Nacional de Seguridade Social (INSS);</w:t>
      </w:r>
    </w:p>
    <w:p w:rsidR="00606A9F" w:rsidRPr="00CB506D" w:rsidRDefault="00606A9F" w:rsidP="00BA4331">
      <w:pPr>
        <w:overflowPunct w:val="0"/>
        <w:autoSpaceDE w:val="0"/>
        <w:ind w:right="-141"/>
        <w:jc w:val="both"/>
        <w:rPr>
          <w:b/>
          <w:szCs w:val="20"/>
        </w:rPr>
      </w:pPr>
      <w:r>
        <w:rPr>
          <w:bCs/>
        </w:rPr>
        <w:tab/>
        <w:t>g) Prova de Regularidade junto a Justiça do Trabalho (</w:t>
      </w:r>
      <w:r w:rsidRPr="00CB506D">
        <w:rPr>
          <w:b/>
          <w:bCs/>
        </w:rPr>
        <w:t>Certidão Negativa de Débitos Trabalhistas);</w:t>
      </w:r>
    </w:p>
    <w:p w:rsidR="00606A9F" w:rsidRDefault="00606A9F" w:rsidP="00BA4331">
      <w:pPr>
        <w:overflowPunct w:val="0"/>
        <w:autoSpaceDE w:val="0"/>
        <w:ind w:right="-141" w:firstLine="708"/>
        <w:jc w:val="both"/>
        <w:rPr>
          <w:bCs/>
          <w:szCs w:val="20"/>
        </w:rPr>
      </w:pPr>
      <w:r>
        <w:rPr>
          <w:szCs w:val="20"/>
        </w:rPr>
        <w:t>h)</w:t>
      </w:r>
      <w:r>
        <w:rPr>
          <w:bCs/>
          <w:szCs w:val="20"/>
        </w:rPr>
        <w:t xml:space="preserve"> </w:t>
      </w:r>
      <w:r w:rsidR="00AE6FD1">
        <w:rPr>
          <w:szCs w:val="26"/>
        </w:rPr>
        <w:t>Declaração firmada por Contador, Técnico Contábil ou Representante Legal</w:t>
      </w:r>
      <w:r>
        <w:rPr>
          <w:bCs/>
          <w:szCs w:val="20"/>
        </w:rPr>
        <w:t>, de que a licitante é beneficiária da Lei Complementar nº 123/2006 e 147/2014 (Microempresa ou Empresa de Pequeno Porte);</w:t>
      </w:r>
    </w:p>
    <w:p w:rsidR="00606A9F" w:rsidRDefault="00606A9F" w:rsidP="00BA4331">
      <w:pPr>
        <w:ind w:right="-141" w:firstLine="708"/>
        <w:jc w:val="both"/>
      </w:pPr>
      <w:r>
        <w:rPr>
          <w:bCs/>
          <w:szCs w:val="20"/>
        </w:rPr>
        <w:t>i</w:t>
      </w:r>
      <w:r>
        <w:t xml:space="preserve">) Certidão Negativa de </w:t>
      </w:r>
      <w:r>
        <w:rPr>
          <w:b/>
          <w:bCs/>
        </w:rPr>
        <w:t>Falência ou Recuperação Judicial</w:t>
      </w:r>
      <w:r>
        <w:t xml:space="preserve"> expedida pelo Distribuidor da sede da Pessoa Jurídica (válida se expedida dentro de 90 dias antes da abertura das Propostas)</w:t>
      </w:r>
      <w:r w:rsidR="00B97CD6">
        <w:t>;</w:t>
      </w:r>
    </w:p>
    <w:p w:rsidR="00606A9F" w:rsidRDefault="004F2C8B" w:rsidP="00BA4331">
      <w:pPr>
        <w:ind w:right="-141" w:firstLine="708"/>
        <w:jc w:val="both"/>
        <w:rPr>
          <w:bCs/>
        </w:rPr>
      </w:pPr>
      <w:r>
        <w:rPr>
          <w:bCs/>
          <w:iCs/>
        </w:rPr>
        <w:t>j</w:t>
      </w:r>
      <w:r w:rsidR="002A3201">
        <w:rPr>
          <w:bCs/>
          <w:iCs/>
        </w:rPr>
        <w:t>)</w:t>
      </w:r>
      <w:r w:rsidR="00606A9F">
        <w:rPr>
          <w:b/>
          <w:i/>
        </w:rPr>
        <w:t xml:space="preserve"> </w:t>
      </w:r>
      <w:r w:rsidR="00606A9F">
        <w:rPr>
          <w:b/>
          <w:iCs/>
        </w:rPr>
        <w:t>DECLARAÇÃO</w:t>
      </w:r>
      <w:r w:rsidR="00606A9F">
        <w:t xml:space="preserve"> </w:t>
      </w:r>
      <w:r w:rsidR="00ED77E5">
        <w:t>firmada pela própria</w:t>
      </w:r>
      <w:r w:rsidR="00606A9F">
        <w:t xml:space="preserve"> proponente de que não</w:t>
      </w:r>
      <w:r w:rsidR="00ED77E5">
        <w:t xml:space="preserve"> foi declarada </w:t>
      </w:r>
      <w:r w:rsidR="00ED77E5" w:rsidRPr="00A15DC4">
        <w:rPr>
          <w:b/>
          <w:bCs/>
        </w:rPr>
        <w:t>INIDÔNEA</w:t>
      </w:r>
      <w:r w:rsidR="00606A9F">
        <w:t xml:space="preserve"> por</w:t>
      </w:r>
      <w:r w:rsidR="00ED77E5">
        <w:t xml:space="preserve"> nenhum</w:t>
      </w:r>
      <w:r w:rsidR="00606A9F">
        <w:t xml:space="preserve"> órgão da ADMINISTRAÇÃO PÚBLICA de qualquer esfera (conforme modelo </w:t>
      </w:r>
      <w:r w:rsidR="00606A9F">
        <w:rPr>
          <w:b/>
        </w:rPr>
        <w:t>Anexo II</w:t>
      </w:r>
      <w:r w:rsidR="00606A9F">
        <w:t>)</w:t>
      </w:r>
      <w:r w:rsidR="00B97CD6">
        <w:t>;</w:t>
      </w:r>
    </w:p>
    <w:p w:rsidR="00606A9F" w:rsidRDefault="004F2C8B" w:rsidP="00BA4331">
      <w:pPr>
        <w:ind w:right="-141" w:firstLine="708"/>
        <w:jc w:val="both"/>
        <w:rPr>
          <w:bCs/>
          <w:szCs w:val="26"/>
        </w:rPr>
      </w:pPr>
      <w:r>
        <w:rPr>
          <w:bCs/>
        </w:rPr>
        <w:lastRenderedPageBreak/>
        <w:t>k</w:t>
      </w:r>
      <w:r w:rsidR="00606A9F">
        <w:rPr>
          <w:bCs/>
        </w:rPr>
        <w:t>)</w:t>
      </w:r>
      <w:r w:rsidR="00606A9F">
        <w:rPr>
          <w:b/>
        </w:rPr>
        <w:t xml:space="preserve"> Certidão da DRT (Delegacia Regional do Trabalho) ou Declaração </w:t>
      </w:r>
      <w:r w:rsidR="00606A9F">
        <w:t xml:space="preserve">de que cumpre o disposto no inciso </w:t>
      </w:r>
      <w:r w:rsidR="00606A9F">
        <w:rPr>
          <w:b/>
        </w:rPr>
        <w:t>XXXIII do art. 7º</w:t>
      </w:r>
      <w:r w:rsidR="00606A9F">
        <w:t xml:space="preserve"> da Constituição Federal, conforme modelo no </w:t>
      </w:r>
      <w:r w:rsidR="00606A9F">
        <w:rPr>
          <w:b/>
          <w:bCs/>
        </w:rPr>
        <w:t>Anexo III</w:t>
      </w:r>
      <w:r w:rsidR="00B97CD6">
        <w:rPr>
          <w:b/>
          <w:bCs/>
        </w:rPr>
        <w:t>;</w:t>
      </w:r>
    </w:p>
    <w:p w:rsidR="006210C5" w:rsidRPr="006210C5" w:rsidRDefault="004F2C8B" w:rsidP="00BA4331">
      <w:pPr>
        <w:overflowPunct w:val="0"/>
        <w:ind w:right="-141" w:firstLine="708"/>
        <w:jc w:val="both"/>
        <w:rPr>
          <w:szCs w:val="26"/>
        </w:rPr>
      </w:pPr>
      <w:r>
        <w:rPr>
          <w:szCs w:val="26"/>
        </w:rPr>
        <w:t>l</w:t>
      </w:r>
      <w:r w:rsidR="006210C5" w:rsidRPr="006210C5">
        <w:rPr>
          <w:szCs w:val="26"/>
        </w:rPr>
        <w:t xml:space="preserve">) </w:t>
      </w:r>
      <w:r w:rsidR="007C3BF2" w:rsidRPr="00E423CE">
        <w:rPr>
          <w:szCs w:val="26"/>
        </w:rPr>
        <w:t xml:space="preserve">Declaração que não possui em seu quadro societário servidor público, ou </w:t>
      </w:r>
      <w:r w:rsidR="007C3BF2">
        <w:rPr>
          <w:szCs w:val="26"/>
        </w:rPr>
        <w:t xml:space="preserve">dirigente de órgão ou entidade contratante ou responsável pela licitação, conforme prevê a Lei Federal nº 8.666/93 (art. 9º, III) - </w:t>
      </w:r>
      <w:r w:rsidR="006210C5" w:rsidRPr="006210C5">
        <w:rPr>
          <w:b/>
          <w:szCs w:val="26"/>
        </w:rPr>
        <w:t>(Anexo IV)</w:t>
      </w:r>
      <w:r w:rsidR="006210C5" w:rsidRPr="006210C5">
        <w:rPr>
          <w:szCs w:val="26"/>
        </w:rPr>
        <w:t>.</w:t>
      </w:r>
    </w:p>
    <w:p w:rsidR="003E2A85" w:rsidRDefault="003E2A85" w:rsidP="00BA4331">
      <w:pPr>
        <w:pStyle w:val="Recuodecorpodetexto"/>
        <w:spacing w:before="0" w:line="240" w:lineRule="auto"/>
        <w:ind w:right="-141"/>
        <w:rPr>
          <w:rFonts w:ascii="Times New Roman" w:hAnsi="Times New Roman" w:cs="Times New Roman"/>
          <w:sz w:val="26"/>
          <w:szCs w:val="26"/>
        </w:rPr>
      </w:pPr>
    </w:p>
    <w:p w:rsidR="00606A9F" w:rsidRDefault="00B97CD6" w:rsidP="00BA4331">
      <w:pPr>
        <w:pStyle w:val="Recuodecorpodetexto"/>
        <w:spacing w:before="0" w:line="240" w:lineRule="auto"/>
        <w:ind w:right="-141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06A9F">
        <w:rPr>
          <w:rFonts w:ascii="Times New Roman" w:hAnsi="Times New Roman" w:cs="Times New Roman"/>
          <w:sz w:val="26"/>
          <w:szCs w:val="26"/>
        </w:rPr>
        <w:t xml:space="preserve">. </w:t>
      </w:r>
      <w:r w:rsidR="00606A9F">
        <w:rPr>
          <w:rFonts w:ascii="Times New Roman" w:hAnsi="Times New Roman" w:cs="Times New Roman"/>
          <w:sz w:val="26"/>
          <w:szCs w:val="26"/>
          <w:u w:val="single"/>
        </w:rPr>
        <w:t>HABILITAÇÃO</w:t>
      </w:r>
      <w:r w:rsidR="00606A9F">
        <w:rPr>
          <w:rFonts w:ascii="Times New Roman" w:hAnsi="Times New Roman" w:cs="Times New Roman"/>
          <w:sz w:val="26"/>
          <w:szCs w:val="26"/>
        </w:rPr>
        <w:t>:</w:t>
      </w:r>
    </w:p>
    <w:p w:rsidR="00D64006" w:rsidRPr="00F45C80" w:rsidRDefault="00B97CD6" w:rsidP="00BA4331">
      <w:pPr>
        <w:pStyle w:val="Recuodecorpodetexto"/>
        <w:spacing w:before="0" w:line="240" w:lineRule="auto"/>
        <w:ind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64006" w:rsidRPr="00F45C80">
        <w:rPr>
          <w:rFonts w:ascii="Times New Roman" w:hAnsi="Times New Roman" w:cs="Times New Roman"/>
          <w:sz w:val="26"/>
          <w:szCs w:val="26"/>
        </w:rPr>
        <w:t xml:space="preserve">.1. 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>Para fins de habilitação, o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s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 xml:space="preserve"> autor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es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 xml:space="preserve"> da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s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 xml:space="preserve"> melhor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es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 xml:space="preserve"> propos</w:t>
      </w:r>
      <w:r w:rsidR="00D64006">
        <w:rPr>
          <w:rFonts w:ascii="Times New Roman" w:hAnsi="Times New Roman" w:cs="Times New Roman"/>
          <w:b w:val="0"/>
          <w:bCs/>
          <w:sz w:val="26"/>
          <w:szCs w:val="26"/>
        </w:rPr>
        <w:t>ta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s</w:t>
      </w:r>
      <w:r w:rsidR="00D64006">
        <w:rPr>
          <w:rFonts w:ascii="Times New Roman" w:hAnsi="Times New Roman" w:cs="Times New Roman"/>
          <w:b w:val="0"/>
          <w:bCs/>
          <w:sz w:val="26"/>
          <w:szCs w:val="26"/>
        </w:rPr>
        <w:t xml:space="preserve"> dever</w:t>
      </w:r>
      <w:r w:rsidR="00245E55">
        <w:rPr>
          <w:rFonts w:ascii="Times New Roman" w:hAnsi="Times New Roman" w:cs="Times New Roman"/>
          <w:b w:val="0"/>
          <w:bCs/>
          <w:sz w:val="26"/>
          <w:szCs w:val="26"/>
        </w:rPr>
        <w:t>ão</w:t>
      </w:r>
      <w:r w:rsidR="00D64006">
        <w:rPr>
          <w:rFonts w:ascii="Times New Roman" w:hAnsi="Times New Roman" w:cs="Times New Roman"/>
          <w:b w:val="0"/>
          <w:bCs/>
          <w:sz w:val="26"/>
          <w:szCs w:val="26"/>
        </w:rPr>
        <w:t xml:space="preserve"> encaminhar no prazo máximo de 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 xml:space="preserve">02 (dois) dias úteis a contar da sessão do Pregão os documentos relacionados no item 4 </w:t>
      </w:r>
      <w:r w:rsidR="00D64006">
        <w:rPr>
          <w:rFonts w:ascii="Times New Roman" w:hAnsi="Times New Roman" w:cs="Times New Roman"/>
          <w:b w:val="0"/>
          <w:bCs/>
          <w:sz w:val="26"/>
          <w:szCs w:val="26"/>
        </w:rPr>
        <w:t>do presente Edital</w:t>
      </w:r>
      <w:r w:rsidR="00D64006" w:rsidRPr="00F45C80">
        <w:rPr>
          <w:rFonts w:ascii="Times New Roman" w:hAnsi="Times New Roman" w:cs="Times New Roman"/>
          <w:b w:val="0"/>
          <w:bCs/>
          <w:sz w:val="26"/>
          <w:szCs w:val="26"/>
        </w:rPr>
        <w:t>.</w:t>
      </w:r>
    </w:p>
    <w:p w:rsidR="00D64006" w:rsidRPr="00F45C80" w:rsidRDefault="00B97CD6" w:rsidP="00BA4331">
      <w:pPr>
        <w:pStyle w:val="Recuodecorpodetexto"/>
        <w:spacing w:before="0" w:line="240" w:lineRule="auto"/>
        <w:ind w:right="-141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64006" w:rsidRPr="00F45C80">
        <w:rPr>
          <w:rFonts w:ascii="Times New Roman" w:hAnsi="Times New Roman" w:cs="Times New Roman"/>
          <w:sz w:val="26"/>
          <w:szCs w:val="26"/>
        </w:rPr>
        <w:t>.2.</w:t>
      </w:r>
      <w:r w:rsidR="00D64006" w:rsidRPr="00F45C80">
        <w:rPr>
          <w:rFonts w:ascii="Times New Roman" w:hAnsi="Times New Roman" w:cs="Times New Roman"/>
          <w:b w:val="0"/>
          <w:sz w:val="26"/>
          <w:szCs w:val="26"/>
        </w:rPr>
        <w:t xml:space="preserve"> Os documentos solicitados deverão ser apresentados em cópia autenticada por cartório competente, por servidor da Administração, publicação em órgão da Imprensa Oficial, com original para que se proceda à autenticação ou via Internet em que se verifique sua autenticidade.</w:t>
      </w:r>
    </w:p>
    <w:p w:rsidR="00FA2352" w:rsidRDefault="00FA2352" w:rsidP="00BA4331">
      <w:pPr>
        <w:ind w:right="-141"/>
        <w:jc w:val="both"/>
        <w:rPr>
          <w:b/>
          <w:szCs w:val="26"/>
        </w:rPr>
      </w:pPr>
    </w:p>
    <w:p w:rsidR="00606A9F" w:rsidRDefault="00B97CD6" w:rsidP="00BA4331">
      <w:pPr>
        <w:ind w:right="-141" w:firstLine="708"/>
        <w:jc w:val="both"/>
        <w:rPr>
          <w:b/>
          <w:szCs w:val="26"/>
        </w:rPr>
      </w:pPr>
      <w:r>
        <w:rPr>
          <w:b/>
          <w:szCs w:val="26"/>
        </w:rPr>
        <w:t>7</w:t>
      </w:r>
      <w:r w:rsidR="00606A9F">
        <w:rPr>
          <w:b/>
          <w:szCs w:val="26"/>
        </w:rPr>
        <w:t xml:space="preserve">. </w:t>
      </w:r>
      <w:r w:rsidR="00606A9F">
        <w:rPr>
          <w:b/>
          <w:szCs w:val="26"/>
          <w:u w:val="single"/>
        </w:rPr>
        <w:t>PROPOSTA</w:t>
      </w:r>
      <w:r w:rsidR="00606A9F">
        <w:rPr>
          <w:b/>
          <w:szCs w:val="26"/>
        </w:rPr>
        <w:t>:</w:t>
      </w:r>
    </w:p>
    <w:p w:rsidR="00606A9F" w:rsidRDefault="00B97CD6" w:rsidP="00BA4331">
      <w:pPr>
        <w:ind w:right="-141"/>
        <w:jc w:val="both"/>
        <w:rPr>
          <w:b/>
          <w:szCs w:val="26"/>
        </w:rPr>
      </w:pPr>
      <w:r>
        <w:rPr>
          <w:b/>
          <w:szCs w:val="26"/>
        </w:rPr>
        <w:t>7</w:t>
      </w:r>
      <w:r w:rsidR="00606A9F">
        <w:rPr>
          <w:b/>
          <w:szCs w:val="26"/>
        </w:rPr>
        <w:t>.1.</w:t>
      </w:r>
      <w:r w:rsidR="00606A9F">
        <w:rPr>
          <w:bCs/>
          <w:szCs w:val="26"/>
        </w:rPr>
        <w:t xml:space="preserve"> A licitante será responsável por todas as transações que forem efetuadas em seu nome no sistema eletrônico, assumindo como firmes e verdadeiras a sua proposta e lances.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szCs w:val="26"/>
        </w:rPr>
        <w:t>7</w:t>
      </w:r>
      <w:r w:rsidR="00606A9F">
        <w:rPr>
          <w:b/>
          <w:szCs w:val="26"/>
        </w:rPr>
        <w:t>.2.</w:t>
      </w:r>
      <w:r w:rsidR="00606A9F">
        <w:rPr>
          <w:bCs/>
          <w:szCs w:val="26"/>
        </w:rPr>
        <w:t xml:space="preserve"> Incumbirá à licitante acompanhar as operações no sistema eletrônico durante a sessão pública do Pregão, ficando responsável pelo ônus decorrente da perda de negócios diante de inobservância de </w:t>
      </w:r>
      <w:r w:rsidR="00B86AD9">
        <w:rPr>
          <w:bCs/>
          <w:szCs w:val="26"/>
        </w:rPr>
        <w:t>quaisquer mensagens emitidas</w:t>
      </w:r>
      <w:r w:rsidR="00606A9F">
        <w:rPr>
          <w:bCs/>
          <w:szCs w:val="26"/>
        </w:rPr>
        <w:t xml:space="preserve"> pelo sistema ou de sua desconexão.</w:t>
      </w:r>
    </w:p>
    <w:p w:rsidR="00606A9F" w:rsidRDefault="00B97CD6" w:rsidP="00BA4331">
      <w:pPr>
        <w:pStyle w:val="Padro"/>
        <w:ind w:right="-141"/>
        <w:jc w:val="both"/>
        <w:rPr>
          <w:b/>
          <w:bCs/>
          <w:szCs w:val="26"/>
        </w:rPr>
      </w:pPr>
      <w:r>
        <w:rPr>
          <w:b/>
          <w:bCs/>
          <w:sz w:val="26"/>
          <w:szCs w:val="26"/>
        </w:rPr>
        <w:t>7</w:t>
      </w:r>
      <w:r w:rsidR="00606A9F">
        <w:rPr>
          <w:b/>
          <w:bCs/>
          <w:sz w:val="26"/>
          <w:szCs w:val="26"/>
        </w:rPr>
        <w:t>.3.</w:t>
      </w:r>
      <w:r w:rsidR="00606A9F">
        <w:rPr>
          <w:sz w:val="26"/>
          <w:szCs w:val="26"/>
        </w:rPr>
        <w:t xml:space="preserve"> A </w:t>
      </w:r>
      <w:r w:rsidR="00606A9F">
        <w:rPr>
          <w:b/>
          <w:sz w:val="26"/>
          <w:szCs w:val="26"/>
        </w:rPr>
        <w:t>Proposta de Preços</w:t>
      </w:r>
      <w:r w:rsidR="00D64006">
        <w:rPr>
          <w:b/>
          <w:sz w:val="26"/>
          <w:szCs w:val="26"/>
        </w:rPr>
        <w:t xml:space="preserve">, </w:t>
      </w:r>
      <w:r w:rsidR="00D64006" w:rsidRPr="00F45C80">
        <w:rPr>
          <w:sz w:val="26"/>
          <w:szCs w:val="26"/>
        </w:rPr>
        <w:t>a qual deverá ser anexada</w:t>
      </w:r>
      <w:r w:rsidR="00D64006">
        <w:rPr>
          <w:sz w:val="26"/>
          <w:szCs w:val="26"/>
        </w:rPr>
        <w:t xml:space="preserve"> ao sistema, juntamente com os documentos de habilitação relacionados no item </w:t>
      </w:r>
      <w:r>
        <w:rPr>
          <w:sz w:val="26"/>
          <w:szCs w:val="26"/>
        </w:rPr>
        <w:t>5</w:t>
      </w:r>
      <w:r w:rsidR="00D64006">
        <w:rPr>
          <w:sz w:val="26"/>
          <w:szCs w:val="26"/>
        </w:rPr>
        <w:t xml:space="preserve"> deste Edital</w:t>
      </w:r>
      <w:r w:rsidR="00606A9F">
        <w:rPr>
          <w:sz w:val="26"/>
          <w:szCs w:val="26"/>
        </w:rPr>
        <w:t xml:space="preserve"> deverá consignar expressamente, o </w:t>
      </w:r>
      <w:r w:rsidR="00606A9F">
        <w:rPr>
          <w:b/>
          <w:sz w:val="26"/>
          <w:szCs w:val="26"/>
        </w:rPr>
        <w:t xml:space="preserve">valor unitário e total </w:t>
      </w:r>
      <w:r w:rsidR="00606A9F">
        <w:rPr>
          <w:sz w:val="26"/>
          <w:szCs w:val="26"/>
        </w:rPr>
        <w:t>do lote ofertado, em moeda nacional (R$</w:t>
      </w:r>
      <w:r w:rsidR="00606A9F" w:rsidRPr="00FC43D9">
        <w:rPr>
          <w:sz w:val="26"/>
          <w:szCs w:val="26"/>
        </w:rPr>
        <w:t>)</w:t>
      </w:r>
      <w:r w:rsidR="00AD05A5" w:rsidRPr="00FC43D9">
        <w:rPr>
          <w:sz w:val="26"/>
          <w:szCs w:val="26"/>
        </w:rPr>
        <w:t>.</w:t>
      </w:r>
      <w:r w:rsidR="00606A9F">
        <w:rPr>
          <w:sz w:val="26"/>
          <w:szCs w:val="26"/>
        </w:rPr>
        <w:t xml:space="preserve"> Nos preços deverão estar contempladas quaisquer vantagens, abatimentos, impostos, taxas e contribuições sociais, obrigações trabalhistas, previdenciárias, fiscais e comerciais, que eventualmente incidam sobre a operação ou, ainda, toda e qualquer despesa que venha a incidir sobre o preço dos produtos.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7</w:t>
      </w:r>
      <w:r w:rsidR="00606A9F">
        <w:rPr>
          <w:b/>
          <w:bCs/>
          <w:szCs w:val="26"/>
        </w:rPr>
        <w:t>.4.</w:t>
      </w:r>
      <w:r w:rsidR="00606A9F">
        <w:rPr>
          <w:szCs w:val="26"/>
        </w:rPr>
        <w:t xml:space="preserve"> O</w:t>
      </w:r>
      <w:r w:rsidR="00606A9F">
        <w:rPr>
          <w:b/>
          <w:bCs/>
          <w:szCs w:val="26"/>
        </w:rPr>
        <w:t xml:space="preserve"> valor unitário de cada lote</w:t>
      </w:r>
      <w:r w:rsidR="00606A9F">
        <w:rPr>
          <w:b/>
          <w:szCs w:val="26"/>
        </w:rPr>
        <w:t xml:space="preserve"> </w:t>
      </w:r>
      <w:r w:rsidR="00606A9F">
        <w:rPr>
          <w:szCs w:val="26"/>
        </w:rPr>
        <w:t>será considerado para a fase de lances.</w:t>
      </w:r>
    </w:p>
    <w:p w:rsidR="00606A9F" w:rsidRDefault="00B97CD6" w:rsidP="00BA4331">
      <w:pPr>
        <w:pStyle w:val="Padro"/>
        <w:ind w:right="-14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606A9F">
        <w:rPr>
          <w:b/>
          <w:bCs/>
          <w:sz w:val="26"/>
          <w:szCs w:val="26"/>
        </w:rPr>
        <w:t>.5</w:t>
      </w:r>
      <w:r w:rsidR="00606A9F">
        <w:rPr>
          <w:sz w:val="26"/>
          <w:szCs w:val="26"/>
        </w:rPr>
        <w:t>. A validade da proposta será de no mínimo 60 (sessenta) dias, contados a partir da data da sessão pública do Pregão.</w:t>
      </w:r>
    </w:p>
    <w:p w:rsidR="00606A9F" w:rsidRDefault="00B97CD6" w:rsidP="00BA4331">
      <w:pPr>
        <w:pStyle w:val="Padro"/>
        <w:ind w:right="-14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606A9F">
        <w:rPr>
          <w:b/>
          <w:bCs/>
          <w:sz w:val="26"/>
          <w:szCs w:val="26"/>
        </w:rPr>
        <w:t>.6.</w:t>
      </w:r>
      <w:r w:rsidR="00606A9F">
        <w:rPr>
          <w:sz w:val="26"/>
          <w:szCs w:val="26"/>
        </w:rPr>
        <w:t xml:space="preserve"> As propostas deverão atender integralmente o </w:t>
      </w:r>
      <w:r w:rsidR="00606A9F">
        <w:rPr>
          <w:b/>
          <w:sz w:val="26"/>
          <w:szCs w:val="26"/>
        </w:rPr>
        <w:t>Termo de Referência – Anexo I</w:t>
      </w:r>
      <w:r w:rsidR="00606A9F">
        <w:rPr>
          <w:sz w:val="26"/>
          <w:szCs w:val="26"/>
        </w:rPr>
        <w:t>, deste Edital.</w:t>
      </w:r>
    </w:p>
    <w:p w:rsidR="00606A9F" w:rsidRDefault="00B97CD6" w:rsidP="00BA4331">
      <w:pPr>
        <w:pStyle w:val="Recuodecorpodetexto31"/>
        <w:ind w:right="-141" w:firstLine="0"/>
        <w:rPr>
          <w:b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606A9F">
        <w:rPr>
          <w:rFonts w:ascii="Times New Roman" w:hAnsi="Times New Roman" w:cs="Times New Roman"/>
          <w:b/>
          <w:bCs/>
          <w:sz w:val="26"/>
          <w:szCs w:val="26"/>
        </w:rPr>
        <w:t>.7.</w:t>
      </w:r>
      <w:r w:rsidR="00606A9F">
        <w:rPr>
          <w:rFonts w:ascii="Times New Roman" w:hAnsi="Times New Roman" w:cs="Times New Roman"/>
          <w:sz w:val="26"/>
          <w:szCs w:val="26"/>
        </w:rPr>
        <w:t xml:space="preserve"> Serão considerados, para fins de julgamento, os valores unitários de cada lote constante nos preços ofertados, devendo o valor constar no máximo duas casas decimais após a vírgula.</w:t>
      </w:r>
    </w:p>
    <w:p w:rsidR="00606A9F" w:rsidRDefault="00B97CD6" w:rsidP="00BA4331">
      <w:pPr>
        <w:ind w:right="-141"/>
        <w:jc w:val="both"/>
        <w:rPr>
          <w:b/>
          <w:bCs/>
          <w:szCs w:val="26"/>
          <w:u w:val="single"/>
        </w:rPr>
      </w:pPr>
      <w:r>
        <w:rPr>
          <w:b/>
          <w:szCs w:val="26"/>
        </w:rPr>
        <w:t>7</w:t>
      </w:r>
      <w:r w:rsidR="00606A9F">
        <w:rPr>
          <w:b/>
          <w:szCs w:val="26"/>
        </w:rPr>
        <w:t>.8.</w:t>
      </w:r>
      <w:r w:rsidR="00606A9F">
        <w:rPr>
          <w:bCs/>
          <w:szCs w:val="26"/>
        </w:rPr>
        <w:t xml:space="preserve"> Prazo de entrega do material, não superior a </w:t>
      </w:r>
      <w:r w:rsidR="0004683B">
        <w:rPr>
          <w:bCs/>
          <w:szCs w:val="26"/>
        </w:rPr>
        <w:t>15</w:t>
      </w:r>
      <w:r w:rsidR="00606A9F">
        <w:rPr>
          <w:bCs/>
          <w:szCs w:val="26"/>
        </w:rPr>
        <w:t xml:space="preserve"> (</w:t>
      </w:r>
      <w:r w:rsidR="0004683B">
        <w:rPr>
          <w:bCs/>
          <w:szCs w:val="26"/>
        </w:rPr>
        <w:t>quinze</w:t>
      </w:r>
      <w:r w:rsidR="00606A9F">
        <w:rPr>
          <w:bCs/>
          <w:szCs w:val="26"/>
        </w:rPr>
        <w:t>) dias após a convocação.</w:t>
      </w:r>
    </w:p>
    <w:p w:rsidR="00606A9F" w:rsidRDefault="00B97CD6" w:rsidP="00BA4331">
      <w:pPr>
        <w:ind w:right="-141"/>
        <w:jc w:val="both"/>
        <w:rPr>
          <w:iCs/>
          <w:szCs w:val="26"/>
        </w:rPr>
      </w:pPr>
      <w:r>
        <w:rPr>
          <w:b/>
          <w:szCs w:val="26"/>
        </w:rPr>
        <w:t>7</w:t>
      </w:r>
      <w:r w:rsidR="00606A9F">
        <w:rPr>
          <w:b/>
          <w:szCs w:val="26"/>
        </w:rPr>
        <w:t>.9.</w:t>
      </w:r>
      <w:r w:rsidR="00606A9F">
        <w:rPr>
          <w:szCs w:val="26"/>
        </w:rPr>
        <w:t xml:space="preserve"> Não serão aceitos preços com mais de dois dígitos após a vírgula para o valor do lote, sendo a proposta desclassificada quanto ao respectivo item.</w:t>
      </w:r>
    </w:p>
    <w:p w:rsidR="003C0526" w:rsidRDefault="003C0526" w:rsidP="00BA4331">
      <w:pPr>
        <w:pStyle w:val="Ttulo4"/>
        <w:numPr>
          <w:ilvl w:val="0"/>
          <w:numId w:val="0"/>
        </w:numPr>
        <w:ind w:right="-141"/>
        <w:jc w:val="both"/>
        <w:rPr>
          <w:i w:val="0"/>
          <w:iCs/>
          <w:sz w:val="26"/>
          <w:szCs w:val="26"/>
        </w:rPr>
      </w:pPr>
    </w:p>
    <w:p w:rsidR="00FC43D9" w:rsidRPr="009F2176" w:rsidRDefault="00FC43D9" w:rsidP="00FC43D9">
      <w:pPr>
        <w:pStyle w:val="Padro"/>
        <w:numPr>
          <w:ilvl w:val="0"/>
          <w:numId w:val="1"/>
        </w:numPr>
        <w:tabs>
          <w:tab w:val="left" w:pos="284"/>
        </w:tabs>
        <w:ind w:left="0" w:right="-141" w:firstLine="0"/>
        <w:jc w:val="both"/>
        <w:rPr>
          <w:sz w:val="26"/>
          <w:szCs w:val="26"/>
        </w:rPr>
      </w:pPr>
      <w:r w:rsidRPr="00DF74E7">
        <w:rPr>
          <w:b/>
          <w:sz w:val="25"/>
          <w:szCs w:val="25"/>
          <w:u w:val="single"/>
        </w:rPr>
        <w:t>OBSERVAÇÃO:</w:t>
      </w:r>
      <w:r w:rsidRPr="00DF74E7">
        <w:rPr>
          <w:sz w:val="25"/>
          <w:szCs w:val="25"/>
        </w:rPr>
        <w:t xml:space="preserve"> </w:t>
      </w:r>
      <w:r w:rsidRPr="00F42BA1">
        <w:rPr>
          <w:b/>
          <w:sz w:val="25"/>
          <w:szCs w:val="25"/>
        </w:rPr>
        <w:t xml:space="preserve">Encerrada a disputa o Licitante detentor do melhor lance deverá atualizar e anexar sua proposta final ao sistema, tão logo realizado o aceite do preço e convocação pelo Pregoeiro. </w:t>
      </w:r>
      <w:r w:rsidRPr="00F42BA1">
        <w:rPr>
          <w:b/>
          <w:sz w:val="26"/>
          <w:szCs w:val="26"/>
        </w:rPr>
        <w:t xml:space="preserve">Caso os documentos e proposta final anexadas ao sistema não contenha assinatura digital/eletrônica por parte do representante legal da Licitante vencedora deverá no prazo de até 2 (dois) dias, encaminhar a documentação original, </w:t>
      </w:r>
      <w:r w:rsidRPr="00F42BA1">
        <w:rPr>
          <w:b/>
          <w:sz w:val="26"/>
          <w:szCs w:val="26"/>
        </w:rPr>
        <w:lastRenderedPageBreak/>
        <w:t>bem como a proposta devidamente assinada</w:t>
      </w:r>
      <w:r w:rsidRPr="009F2176">
        <w:rPr>
          <w:sz w:val="26"/>
          <w:szCs w:val="26"/>
        </w:rPr>
        <w:t>.</w:t>
      </w:r>
    </w:p>
    <w:p w:rsidR="00FC43D9" w:rsidRPr="00FC43D9" w:rsidRDefault="00FC43D9" w:rsidP="00FC43D9"/>
    <w:p w:rsidR="003C0526" w:rsidRPr="003C0526" w:rsidRDefault="00B97CD6" w:rsidP="00BA4331">
      <w:pPr>
        <w:pStyle w:val="Ttulo4"/>
        <w:numPr>
          <w:ilvl w:val="0"/>
          <w:numId w:val="0"/>
        </w:numPr>
        <w:ind w:right="-141" w:firstLine="708"/>
        <w:jc w:val="both"/>
        <w:rPr>
          <w:i w:val="0"/>
          <w:iCs/>
          <w:sz w:val="26"/>
          <w:szCs w:val="26"/>
        </w:rPr>
      </w:pPr>
      <w:r>
        <w:rPr>
          <w:i w:val="0"/>
          <w:iCs/>
          <w:sz w:val="26"/>
          <w:szCs w:val="26"/>
        </w:rPr>
        <w:t>8</w:t>
      </w:r>
      <w:r w:rsidR="00606A9F">
        <w:rPr>
          <w:i w:val="0"/>
          <w:iCs/>
          <w:sz w:val="26"/>
          <w:szCs w:val="26"/>
        </w:rPr>
        <w:t xml:space="preserve"> - </w:t>
      </w:r>
      <w:r w:rsidR="00606A9F">
        <w:rPr>
          <w:i w:val="0"/>
          <w:iCs/>
          <w:sz w:val="26"/>
          <w:szCs w:val="26"/>
          <w:u w:val="single"/>
        </w:rPr>
        <w:t>PROCEDIMENTO LICITATÓRIO</w:t>
      </w:r>
      <w:r w:rsidR="00606A9F">
        <w:rPr>
          <w:i w:val="0"/>
          <w:iCs/>
          <w:sz w:val="26"/>
          <w:szCs w:val="26"/>
        </w:rPr>
        <w:t>: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.1.</w:t>
      </w:r>
      <w:r w:rsidR="00606A9F">
        <w:rPr>
          <w:b/>
          <w:szCs w:val="26"/>
        </w:rPr>
        <w:t xml:space="preserve"> </w:t>
      </w:r>
      <w:r w:rsidR="00606A9F">
        <w:rPr>
          <w:szCs w:val="26"/>
        </w:rPr>
        <w:t xml:space="preserve">No dia e hora indicados no preâmbulo deste Edital, o Pregoeiro abrirá a sessão pública, com a divulgação das propostas de preço recebidas, as quais devem estar em perfeita consonância com o </w:t>
      </w:r>
      <w:r w:rsidR="00606A9F">
        <w:rPr>
          <w:b/>
          <w:szCs w:val="26"/>
        </w:rPr>
        <w:t>Termo de Referência - Anexo I</w:t>
      </w:r>
      <w:r w:rsidR="00606A9F">
        <w:rPr>
          <w:szCs w:val="26"/>
        </w:rPr>
        <w:t>,</w:t>
      </w:r>
      <w:r w:rsidR="00606A9F">
        <w:rPr>
          <w:b/>
          <w:szCs w:val="26"/>
        </w:rPr>
        <w:t xml:space="preserve"> </w:t>
      </w:r>
      <w:r w:rsidR="00606A9F">
        <w:rPr>
          <w:szCs w:val="26"/>
        </w:rPr>
        <w:t>deste Edital.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.2</w:t>
      </w:r>
      <w:r w:rsidR="00606A9F">
        <w:rPr>
          <w:szCs w:val="26"/>
        </w:rPr>
        <w:t>. Incumbirá aos Licitantes o acompanhamento das operações no sistema eletrônico durante a sessão pública do Pregão e a responsabilidade pelos ônus decorrentes da perda de negócios pela inobservância das mensagens emitidas pelo sistema ou em razão de desconexão.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.3.</w:t>
      </w:r>
      <w:r w:rsidR="00606A9F">
        <w:rPr>
          <w:b/>
          <w:szCs w:val="26"/>
        </w:rPr>
        <w:t xml:space="preserve"> </w:t>
      </w:r>
      <w:r w:rsidR="00606A9F">
        <w:rPr>
          <w:szCs w:val="26"/>
        </w:rPr>
        <w:t>Os Licitantes deverão manter a impessoalidade, não se identificando, sob pena de serem excluídos do certame pelo Pregoeiro.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.4</w:t>
      </w:r>
      <w:r w:rsidR="00606A9F">
        <w:rPr>
          <w:szCs w:val="26"/>
        </w:rPr>
        <w:t xml:space="preserve"> Será considerada aceitável a proposta que:</w:t>
      </w:r>
    </w:p>
    <w:p w:rsidR="00606A9F" w:rsidRDefault="00606A9F" w:rsidP="00BA4331">
      <w:pPr>
        <w:ind w:right="-141" w:firstLine="708"/>
        <w:jc w:val="both"/>
        <w:rPr>
          <w:b/>
          <w:bCs/>
          <w:szCs w:val="26"/>
        </w:rPr>
      </w:pPr>
      <w:r>
        <w:rPr>
          <w:b/>
          <w:bCs/>
          <w:szCs w:val="26"/>
        </w:rPr>
        <w:t>a)</w:t>
      </w:r>
      <w:r>
        <w:rPr>
          <w:szCs w:val="26"/>
        </w:rPr>
        <w:t xml:space="preserve"> atenda a todos os termos deste Edital;</w:t>
      </w:r>
    </w:p>
    <w:p w:rsidR="003C0526" w:rsidRPr="003C0526" w:rsidRDefault="00606A9F" w:rsidP="00BA4331">
      <w:pPr>
        <w:ind w:right="-141" w:firstLine="708"/>
        <w:jc w:val="both"/>
        <w:rPr>
          <w:szCs w:val="26"/>
        </w:rPr>
      </w:pPr>
      <w:r>
        <w:rPr>
          <w:b/>
          <w:bCs/>
          <w:szCs w:val="26"/>
        </w:rPr>
        <w:t>b)</w:t>
      </w:r>
      <w:r>
        <w:rPr>
          <w:szCs w:val="26"/>
        </w:rPr>
        <w:t xml:space="preserve"> contenha preço compatível com os praticados no mercado.</w:t>
      </w:r>
    </w:p>
    <w:p w:rsidR="003C0526" w:rsidRPr="003C0526" w:rsidRDefault="00B97CD6" w:rsidP="00BA4331">
      <w:pPr>
        <w:ind w:right="-141" w:firstLine="708"/>
        <w:jc w:val="both"/>
        <w:rPr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.4.1</w:t>
      </w:r>
      <w:r w:rsidR="00606A9F">
        <w:rPr>
          <w:szCs w:val="26"/>
        </w:rPr>
        <w:t xml:space="preserve"> Constatada a existência de proposta(s) inexequível(eis) o Pregoeiro excluirá o Licitante da etapa de lances.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.5.</w:t>
      </w:r>
      <w:r w:rsidR="00606A9F">
        <w:rPr>
          <w:szCs w:val="26"/>
        </w:rPr>
        <w:t xml:space="preserve"> Aberta a etapa competitiva, os Licitantes poderão encaminhar lance exclusivamente por meio do provedor eletrônico.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.6.</w:t>
      </w:r>
      <w:r w:rsidR="00606A9F">
        <w:rPr>
          <w:szCs w:val="26"/>
        </w:rPr>
        <w:t xml:space="preserve"> Os Licitantes poderão, durante o horário fixado para recebimento de lances, deverão oferecer lances sucessivos, com valores inferiores ao seu último lance registrado no sistema.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.7.</w:t>
      </w:r>
      <w:r w:rsidR="00606A9F">
        <w:rPr>
          <w:szCs w:val="26"/>
        </w:rPr>
        <w:t xml:space="preserve"> O registro de dois ou mais lances com mesmo valor, prevalecerá o lance recebido e registrado em primeiro lugar pelo provedor.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.8.</w:t>
      </w:r>
      <w:r w:rsidR="00606A9F">
        <w:rPr>
          <w:szCs w:val="26"/>
        </w:rPr>
        <w:t xml:space="preserve"> Durante a sessão pública, os Licitantes serão informados, em tempo real, do valor do menor lance registrado que tenha sido apresentado pelos </w:t>
      </w:r>
      <w:proofErr w:type="gramStart"/>
      <w:r w:rsidR="00606A9F">
        <w:rPr>
          <w:szCs w:val="26"/>
        </w:rPr>
        <w:t>demais Licitantes</w:t>
      </w:r>
      <w:proofErr w:type="gramEnd"/>
      <w:r w:rsidR="00606A9F">
        <w:rPr>
          <w:szCs w:val="26"/>
        </w:rPr>
        <w:t xml:space="preserve">, sendo vedada a identificação do detentor do lance, conforme item </w:t>
      </w:r>
      <w:r>
        <w:rPr>
          <w:szCs w:val="26"/>
        </w:rPr>
        <w:t>8</w:t>
      </w:r>
      <w:r w:rsidR="00606A9F">
        <w:rPr>
          <w:szCs w:val="26"/>
        </w:rPr>
        <w:t>.3 acima.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.9.</w:t>
      </w:r>
      <w:r w:rsidR="00606A9F">
        <w:rPr>
          <w:szCs w:val="26"/>
        </w:rPr>
        <w:t xml:space="preserve"> </w:t>
      </w:r>
      <w:r w:rsidR="0004683B" w:rsidRPr="009A4F7D">
        <w:rPr>
          <w:szCs w:val="26"/>
        </w:rPr>
        <w:t xml:space="preserve">A etapa de lances na sessão pública </w:t>
      </w:r>
      <w:r w:rsidR="0004683B" w:rsidRPr="009A4F7D">
        <w:rPr>
          <w:b/>
          <w:szCs w:val="26"/>
        </w:rPr>
        <w:t>durará 10 (dez) minutos</w:t>
      </w:r>
      <w:r w:rsidR="0004683B" w:rsidRPr="009A4F7D">
        <w:rPr>
          <w:szCs w:val="26"/>
        </w:rPr>
        <w:t xml:space="preserve"> e, após isso, será prorrogada automaticamente pelo sistema quando houver lance ofertado nos </w:t>
      </w:r>
      <w:r w:rsidR="0004683B" w:rsidRPr="009A4F7D">
        <w:rPr>
          <w:b/>
          <w:szCs w:val="26"/>
        </w:rPr>
        <w:t>últimos 2 (dois) minutos</w:t>
      </w:r>
      <w:r w:rsidR="0004683B" w:rsidRPr="009A4F7D">
        <w:rPr>
          <w:szCs w:val="26"/>
        </w:rPr>
        <w:t xml:space="preserve"> do período de duração da sessão. A prorrogação automática da etapa de envio de lances </w:t>
      </w:r>
      <w:r w:rsidR="0004683B" w:rsidRPr="009A4F7D">
        <w:rPr>
          <w:rStyle w:val="Forte"/>
          <w:szCs w:val="26"/>
        </w:rPr>
        <w:t>será de dois minutos e ocorrerá sucessivamente sempre</w:t>
      </w:r>
      <w:r w:rsidR="0004683B" w:rsidRPr="009A4F7D">
        <w:rPr>
          <w:szCs w:val="26"/>
        </w:rPr>
        <w:t xml:space="preserve"> que houver lances enviados nesse período de prorrogação, </w:t>
      </w:r>
      <w:r w:rsidR="0004683B" w:rsidRPr="009A4F7D">
        <w:rPr>
          <w:szCs w:val="26"/>
          <w:u w:val="single"/>
        </w:rPr>
        <w:t>inclusive quando se tratar de lances intermediários.</w:t>
      </w:r>
      <w:r w:rsidR="00FA2352" w:rsidRPr="00FA2352">
        <w:rPr>
          <w:szCs w:val="26"/>
        </w:rPr>
        <w:t xml:space="preserve"> </w:t>
      </w:r>
      <w:r w:rsidR="0004683B" w:rsidRPr="009A4F7D">
        <w:rPr>
          <w:szCs w:val="26"/>
        </w:rPr>
        <w:t>Caso não haja novos lances, a sessão pública será encerrada automaticamente.</w:t>
      </w:r>
      <w:r w:rsidR="00FA1373">
        <w:rPr>
          <w:szCs w:val="26"/>
        </w:rPr>
        <w:t xml:space="preserve"> </w:t>
      </w:r>
      <w:r w:rsidR="0004683B" w:rsidRPr="009A4F7D">
        <w:rPr>
          <w:szCs w:val="26"/>
        </w:rPr>
        <w:t xml:space="preserve">Poderá haver </w:t>
      </w:r>
      <w:r w:rsidR="0004683B" w:rsidRPr="009A4F7D">
        <w:rPr>
          <w:rStyle w:val="Forte"/>
          <w:szCs w:val="26"/>
          <w:u w:val="single"/>
        </w:rPr>
        <w:t>reinício</w:t>
      </w:r>
      <w:r w:rsidR="0004683B" w:rsidRPr="009A4F7D">
        <w:rPr>
          <w:rStyle w:val="Forte"/>
          <w:szCs w:val="26"/>
        </w:rPr>
        <w:t xml:space="preserve"> da etapa de envio de lances</w:t>
      </w:r>
      <w:r w:rsidR="0004683B" w:rsidRPr="009A4F7D">
        <w:rPr>
          <w:szCs w:val="26"/>
        </w:rPr>
        <w:t xml:space="preserve">, mediante justificativa, quando a sessão pública foi encerrada </w:t>
      </w:r>
      <w:r w:rsidR="0004683B" w:rsidRPr="009A4F7D">
        <w:rPr>
          <w:rStyle w:val="Forte"/>
          <w:szCs w:val="26"/>
        </w:rPr>
        <w:t>sem</w:t>
      </w:r>
      <w:r w:rsidR="0004683B" w:rsidRPr="009A4F7D">
        <w:rPr>
          <w:szCs w:val="26"/>
        </w:rPr>
        <w:t xml:space="preserve"> as prorrogações automáticas pelo sistema, em prol da consecução do melhor preço</w:t>
      </w:r>
      <w:r w:rsidR="0004683B" w:rsidRPr="009A4F7D">
        <w:rPr>
          <w:rFonts w:ascii="Arial" w:hAnsi="Arial" w:cs="Arial"/>
          <w:sz w:val="21"/>
          <w:szCs w:val="21"/>
        </w:rPr>
        <w:t>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.9.1</w:t>
      </w:r>
      <w:r w:rsidR="00606A9F">
        <w:rPr>
          <w:szCs w:val="26"/>
        </w:rPr>
        <w:t>. A sessão pública do Pregão só estará concluída após declarado o vencedor do certame e encerrado o prazo para manifestação de intenção de interposição de recurso, cabendo aos Licitantes manterem-se conectados ao sistema até o final desta etapa.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.10.</w:t>
      </w:r>
      <w:r w:rsidR="00606A9F">
        <w:rPr>
          <w:szCs w:val="26"/>
        </w:rPr>
        <w:t xml:space="preserve"> O pregoeiro poderá encaminhar, pelo sistema eletrônico, contraproposta diretamente ao Licitante que tenha apresentado o menor lance, para que seja obtido preço melhor e assim decidir sobre sua aceitação.</w:t>
      </w:r>
    </w:p>
    <w:p w:rsidR="00606A9F" w:rsidRDefault="00B97CD6" w:rsidP="00BA4331">
      <w:pPr>
        <w:pStyle w:val="Corpodetexto"/>
        <w:ind w:right="-141"/>
        <w:rPr>
          <w:b/>
          <w:bCs/>
          <w:szCs w:val="26"/>
        </w:rPr>
      </w:pPr>
      <w:r>
        <w:rPr>
          <w:b/>
          <w:bCs/>
          <w:sz w:val="26"/>
          <w:szCs w:val="26"/>
        </w:rPr>
        <w:t>8</w:t>
      </w:r>
      <w:r w:rsidR="00606A9F">
        <w:rPr>
          <w:b/>
          <w:bCs/>
          <w:sz w:val="26"/>
          <w:szCs w:val="26"/>
        </w:rPr>
        <w:t>.11</w:t>
      </w:r>
      <w:r w:rsidR="00606A9F">
        <w:rPr>
          <w:sz w:val="26"/>
          <w:szCs w:val="26"/>
        </w:rPr>
        <w:t xml:space="preserve">. Em havendo desconexão entre o Pregoeiro e os </w:t>
      </w:r>
      <w:proofErr w:type="gramStart"/>
      <w:r w:rsidR="00606A9F">
        <w:rPr>
          <w:sz w:val="26"/>
          <w:szCs w:val="26"/>
        </w:rPr>
        <w:t>demais Licitantes</w:t>
      </w:r>
      <w:proofErr w:type="gramEnd"/>
      <w:r w:rsidR="00606A9F">
        <w:rPr>
          <w:sz w:val="26"/>
          <w:szCs w:val="26"/>
        </w:rPr>
        <w:t xml:space="preserve"> por tempo superior a dez minutos, a sessão pública será suspensa e terá reinício somente após comunicação expressa aos participantes.</w:t>
      </w:r>
    </w:p>
    <w:p w:rsidR="00606A9F" w:rsidRDefault="00B97CD6" w:rsidP="00BA4331">
      <w:pPr>
        <w:ind w:right="-141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="00606A9F">
        <w:rPr>
          <w:b/>
          <w:bCs/>
          <w:szCs w:val="26"/>
        </w:rPr>
        <w:t>.12</w:t>
      </w:r>
      <w:r w:rsidR="00606A9F">
        <w:rPr>
          <w:szCs w:val="26"/>
        </w:rPr>
        <w:t>. Caso haja desconexão do sistema para o Pregoeiro, na etapa de lances, e o sistema permanecer acessível aos Licitantes para recepção dos lances, quando possível a retomada do certame pelo Pregoeiro os atos até então praticados serão considerados válidos.</w:t>
      </w:r>
    </w:p>
    <w:p w:rsidR="00606A9F" w:rsidRDefault="00B97CD6" w:rsidP="00BA4331">
      <w:pPr>
        <w:pStyle w:val="Padro"/>
        <w:ind w:right="-14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8</w:t>
      </w:r>
      <w:r w:rsidR="00606A9F">
        <w:rPr>
          <w:b/>
          <w:bCs/>
          <w:sz w:val="26"/>
          <w:szCs w:val="26"/>
        </w:rPr>
        <w:t>.13.</w:t>
      </w:r>
      <w:r w:rsidR="00606A9F">
        <w:rPr>
          <w:sz w:val="26"/>
          <w:szCs w:val="26"/>
        </w:rPr>
        <w:t xml:space="preserve"> O Pregoeiro poderá suspender, cancelar ou reabrir a sessão pública a qualquer momento.</w:t>
      </w:r>
    </w:p>
    <w:p w:rsidR="00606A9F" w:rsidRDefault="00B97CD6" w:rsidP="00BA4331">
      <w:pPr>
        <w:pStyle w:val="Padro"/>
        <w:ind w:right="-14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606A9F">
        <w:rPr>
          <w:b/>
          <w:bCs/>
          <w:sz w:val="26"/>
          <w:szCs w:val="26"/>
        </w:rPr>
        <w:t>.14</w:t>
      </w:r>
      <w:r w:rsidR="00606A9F">
        <w:rPr>
          <w:sz w:val="26"/>
          <w:szCs w:val="26"/>
        </w:rPr>
        <w:t>. O Pregoeiro anunciará o Licitante de melhor lance, imediatamente após o encerramento da etapa de lances da sessão pública ou, quando for o caso, após negociação e decisão acerca da aceitação do lance de menor valor.</w:t>
      </w:r>
    </w:p>
    <w:p w:rsidR="00FC43D9" w:rsidRDefault="00FC43D9" w:rsidP="00FC43D9">
      <w:pPr>
        <w:pStyle w:val="Padro"/>
        <w:tabs>
          <w:tab w:val="left" w:pos="567"/>
        </w:tabs>
        <w:spacing w:before="80"/>
        <w:ind w:right="-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DB1755">
        <w:rPr>
          <w:b/>
          <w:bCs/>
          <w:sz w:val="26"/>
          <w:szCs w:val="26"/>
        </w:rPr>
        <w:t>.15</w:t>
      </w:r>
      <w:r w:rsidRPr="00DB1755">
        <w:rPr>
          <w:sz w:val="26"/>
          <w:szCs w:val="26"/>
        </w:rPr>
        <w:t>. O Licitante detentor do melhor lance deverá atualizar e anexar sua proposta final ao sistema, tão logo realizado o aceite dos preços e convocação pelo Pregoeiro.</w:t>
      </w:r>
    </w:p>
    <w:p w:rsidR="00FC43D9" w:rsidRPr="00DB1755" w:rsidRDefault="00FC43D9" w:rsidP="00FC43D9">
      <w:pPr>
        <w:pStyle w:val="Padro"/>
        <w:tabs>
          <w:tab w:val="left" w:pos="567"/>
        </w:tabs>
        <w:spacing w:before="80"/>
        <w:ind w:right="-709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DB1755">
        <w:rPr>
          <w:b/>
          <w:bCs/>
          <w:sz w:val="26"/>
          <w:szCs w:val="26"/>
        </w:rPr>
        <w:t>.16.</w:t>
      </w:r>
      <w:r w:rsidRPr="00DB1755">
        <w:rPr>
          <w:sz w:val="26"/>
          <w:szCs w:val="26"/>
        </w:rPr>
        <w:t xml:space="preserve"> Caso o representante legal da Licitante vencedora não possua assinatura digital/eletrônica, deverá no prazo de até 2 (dois) dias, encaminhar a documentação original, bem como a proposta devidamente assinada, no seguinte endereço:</w:t>
      </w:r>
    </w:p>
    <w:p w:rsidR="00FA2352" w:rsidRDefault="00FA2352" w:rsidP="00BA4331">
      <w:pPr>
        <w:pStyle w:val="Padro"/>
        <w:ind w:right="-141"/>
        <w:jc w:val="both"/>
        <w:rPr>
          <w:b/>
          <w:sz w:val="26"/>
          <w:szCs w:val="26"/>
        </w:rPr>
      </w:pPr>
    </w:p>
    <w:p w:rsidR="00606A9F" w:rsidRDefault="00606A9F" w:rsidP="00BA4331">
      <w:pPr>
        <w:pStyle w:val="Padro"/>
        <w:ind w:left="708" w:right="-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PREFEITURA MUNICIPAL DE CAÇAPAVA DO SUL</w:t>
      </w:r>
    </w:p>
    <w:p w:rsidR="00606A9F" w:rsidRDefault="00606A9F" w:rsidP="00BA4331">
      <w:pPr>
        <w:pStyle w:val="Padro"/>
        <w:ind w:left="708" w:right="-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Rua Benjamin Constant, 686 – CEP 96.570-000</w:t>
      </w:r>
    </w:p>
    <w:p w:rsidR="00606A9F" w:rsidRDefault="00606A9F" w:rsidP="00BA4331">
      <w:pPr>
        <w:pStyle w:val="Padro"/>
        <w:ind w:left="708" w:right="-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Setor de Licitações</w:t>
      </w:r>
    </w:p>
    <w:p w:rsidR="003C0526" w:rsidRDefault="003C0526" w:rsidP="0066308A">
      <w:pPr>
        <w:pStyle w:val="Padro"/>
        <w:ind w:right="-141"/>
        <w:jc w:val="both"/>
        <w:rPr>
          <w:b/>
          <w:sz w:val="26"/>
          <w:szCs w:val="26"/>
        </w:rPr>
      </w:pPr>
    </w:p>
    <w:p w:rsidR="00606A9F" w:rsidRDefault="00B97CD6" w:rsidP="00BA4331">
      <w:pPr>
        <w:pStyle w:val="Padro"/>
        <w:ind w:right="-141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="00606A9F">
        <w:rPr>
          <w:b/>
          <w:bCs/>
          <w:sz w:val="26"/>
          <w:szCs w:val="26"/>
        </w:rPr>
        <w:t>.</w:t>
      </w:r>
      <w:r w:rsidR="00FC43D9">
        <w:rPr>
          <w:b/>
          <w:bCs/>
          <w:sz w:val="26"/>
          <w:szCs w:val="26"/>
        </w:rPr>
        <w:t>17</w:t>
      </w:r>
      <w:r w:rsidR="00606A9F">
        <w:rPr>
          <w:sz w:val="26"/>
          <w:szCs w:val="26"/>
        </w:rPr>
        <w:t>. Em sendo habilitado, o Licitante será considerado vencedor.</w:t>
      </w:r>
    </w:p>
    <w:p w:rsidR="003C0526" w:rsidRDefault="003C0526" w:rsidP="00BA4331">
      <w:pPr>
        <w:ind w:right="-141"/>
        <w:jc w:val="both"/>
        <w:rPr>
          <w:b/>
          <w:szCs w:val="26"/>
        </w:rPr>
      </w:pPr>
    </w:p>
    <w:p w:rsidR="00606A9F" w:rsidRDefault="00B97CD6" w:rsidP="00BA4331">
      <w:pPr>
        <w:ind w:right="-141" w:firstLine="708"/>
        <w:jc w:val="both"/>
        <w:rPr>
          <w:b/>
          <w:bCs/>
          <w:color w:val="000000"/>
          <w:szCs w:val="26"/>
        </w:rPr>
      </w:pPr>
      <w:r>
        <w:rPr>
          <w:b/>
          <w:szCs w:val="26"/>
        </w:rPr>
        <w:t>9</w:t>
      </w:r>
      <w:r w:rsidR="00606A9F">
        <w:rPr>
          <w:b/>
          <w:szCs w:val="26"/>
        </w:rPr>
        <w:t xml:space="preserve">. </w:t>
      </w:r>
      <w:r w:rsidR="00606A9F">
        <w:rPr>
          <w:b/>
          <w:szCs w:val="26"/>
          <w:u w:val="single"/>
        </w:rPr>
        <w:t>CONDIÇÕES DE PAGAMENTO</w:t>
      </w:r>
      <w:r w:rsidR="00606A9F">
        <w:rPr>
          <w:b/>
          <w:szCs w:val="26"/>
        </w:rPr>
        <w:t>:</w:t>
      </w:r>
    </w:p>
    <w:p w:rsidR="00606A9F" w:rsidRDefault="00B97CD6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606A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.1.</w:t>
      </w:r>
      <w:r w:rsidR="00606A9F">
        <w:rPr>
          <w:rFonts w:ascii="Times New Roman" w:hAnsi="Times New Roman" w:cs="Times New Roman"/>
          <w:color w:val="000000"/>
          <w:sz w:val="26"/>
          <w:szCs w:val="26"/>
        </w:rPr>
        <w:t xml:space="preserve"> O pagamento será efetuado em até 10 (dez) dias após a entrega dos materiais.</w:t>
      </w:r>
    </w:p>
    <w:p w:rsidR="00606A9F" w:rsidRDefault="00B97CD6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606A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.2.</w:t>
      </w:r>
      <w:r w:rsidR="00606A9F">
        <w:rPr>
          <w:rFonts w:ascii="Times New Roman" w:hAnsi="Times New Roman" w:cs="Times New Roman"/>
          <w:color w:val="000000"/>
          <w:sz w:val="26"/>
          <w:szCs w:val="26"/>
        </w:rPr>
        <w:t xml:space="preserve"> Para o caso de faturas incorretas, o Município terá o prazo de 05 (cinco) dias úteis para devolução à licitante vencedora, passando a contar novo prazo de 05 (cinco) dias úteis, após a entrega da nova NOTA FISCAL/FATURA.</w:t>
      </w:r>
    </w:p>
    <w:p w:rsidR="00606A9F" w:rsidRDefault="00B97CD6" w:rsidP="00BA4331">
      <w:pPr>
        <w:pStyle w:val="Recuodecorpodetexto31"/>
        <w:ind w:right="-141" w:firstLine="0"/>
        <w:rPr>
          <w:b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606A9F">
        <w:rPr>
          <w:rFonts w:ascii="Times New Roman" w:hAnsi="Times New Roman" w:cs="Times New Roman"/>
          <w:b/>
          <w:bCs/>
          <w:sz w:val="26"/>
          <w:szCs w:val="26"/>
        </w:rPr>
        <w:t>.3.</w:t>
      </w:r>
      <w:r w:rsidR="00606A9F">
        <w:rPr>
          <w:rFonts w:ascii="Times New Roman" w:hAnsi="Times New Roman" w:cs="Times New Roman"/>
          <w:sz w:val="26"/>
          <w:szCs w:val="26"/>
        </w:rPr>
        <w:t xml:space="preserve"> Não serão considerados, para efeitos de correção, atrasos e outros fatos de responsabilidade da licitante vencedora que importem no prolongamento dos prazos previstos neste Edital e oferecidos nas propostas.</w:t>
      </w:r>
    </w:p>
    <w:p w:rsidR="0053084D" w:rsidRDefault="00B97CD6" w:rsidP="00BA4331">
      <w:pPr>
        <w:ind w:right="-141"/>
        <w:jc w:val="both"/>
        <w:rPr>
          <w:bCs/>
          <w:szCs w:val="26"/>
        </w:rPr>
      </w:pPr>
      <w:r>
        <w:rPr>
          <w:b/>
          <w:szCs w:val="26"/>
        </w:rPr>
        <w:t>9</w:t>
      </w:r>
      <w:r w:rsidR="00606A9F" w:rsidRPr="00ED752E">
        <w:rPr>
          <w:b/>
          <w:szCs w:val="26"/>
        </w:rPr>
        <w:t xml:space="preserve">.4. </w:t>
      </w:r>
      <w:bookmarkStart w:id="0" w:name="_Hlk482087539"/>
      <w:r w:rsidR="00606A9F" w:rsidRPr="00ED752E">
        <w:rPr>
          <w:bCs/>
          <w:szCs w:val="26"/>
        </w:rPr>
        <w:t>Para as despesas decorrentes da presente Licitação, serão utilizados recursos através da</w:t>
      </w:r>
      <w:r w:rsidR="0053084D">
        <w:rPr>
          <w:bCs/>
          <w:szCs w:val="26"/>
        </w:rPr>
        <w:t xml:space="preserve">s seguintes </w:t>
      </w:r>
      <w:r w:rsidR="00606A9F" w:rsidRPr="00ED752E">
        <w:rPr>
          <w:bCs/>
          <w:szCs w:val="26"/>
        </w:rPr>
        <w:t>Dotaç</w:t>
      </w:r>
      <w:r w:rsidR="0053084D">
        <w:rPr>
          <w:bCs/>
          <w:szCs w:val="26"/>
        </w:rPr>
        <w:t>ões</w:t>
      </w:r>
      <w:r w:rsidR="00606A9F" w:rsidRPr="00ED752E">
        <w:rPr>
          <w:bCs/>
          <w:szCs w:val="26"/>
        </w:rPr>
        <w:t xml:space="preserve"> Orçamentária</w:t>
      </w:r>
      <w:r w:rsidR="0053084D">
        <w:rPr>
          <w:bCs/>
          <w:szCs w:val="26"/>
        </w:rPr>
        <w:t>s:</w:t>
      </w:r>
    </w:p>
    <w:p w:rsidR="00FE0ABB" w:rsidRDefault="00FE0ABB" w:rsidP="00BA4331">
      <w:pPr>
        <w:ind w:right="-141"/>
        <w:jc w:val="both"/>
        <w:rPr>
          <w:bCs/>
          <w:szCs w:val="26"/>
        </w:rPr>
      </w:pPr>
    </w:p>
    <w:p w:rsidR="00505239" w:rsidRPr="00505239" w:rsidRDefault="00505239" w:rsidP="00BA4331">
      <w:pPr>
        <w:ind w:right="-141" w:firstLine="708"/>
        <w:jc w:val="both"/>
        <w:rPr>
          <w:b/>
          <w:bCs/>
          <w:szCs w:val="26"/>
          <w:lang w:val="en-US"/>
        </w:rPr>
      </w:pPr>
      <w:r w:rsidRPr="0070524F">
        <w:rPr>
          <w:bCs/>
          <w:szCs w:val="26"/>
          <w:lang w:val="en-US"/>
        </w:rPr>
        <w:t xml:space="preserve">- </w:t>
      </w:r>
      <w:r>
        <w:rPr>
          <w:b/>
          <w:bCs/>
          <w:szCs w:val="26"/>
          <w:lang w:val="en-US"/>
        </w:rPr>
        <w:t>11</w:t>
      </w:r>
      <w:r w:rsidRPr="0070524F">
        <w:rPr>
          <w:b/>
          <w:bCs/>
          <w:szCs w:val="26"/>
          <w:lang w:val="en-US"/>
        </w:rPr>
        <w:t>.</w:t>
      </w:r>
      <w:r w:rsidR="00D04B85">
        <w:rPr>
          <w:b/>
          <w:bCs/>
          <w:szCs w:val="26"/>
          <w:lang w:val="en-US"/>
        </w:rPr>
        <w:t>02</w:t>
      </w:r>
      <w:r w:rsidRPr="0070524F">
        <w:rPr>
          <w:b/>
          <w:bCs/>
          <w:szCs w:val="26"/>
          <w:lang w:val="en-US"/>
        </w:rPr>
        <w:t>.</w:t>
      </w:r>
      <w:r>
        <w:rPr>
          <w:b/>
          <w:bCs/>
          <w:szCs w:val="26"/>
          <w:lang w:val="en-US"/>
        </w:rPr>
        <w:t>08</w:t>
      </w:r>
      <w:r w:rsidRPr="0070524F">
        <w:rPr>
          <w:b/>
          <w:bCs/>
          <w:szCs w:val="26"/>
          <w:lang w:val="en-US"/>
        </w:rPr>
        <w:t>.</w:t>
      </w:r>
      <w:r w:rsidR="00D04B85">
        <w:rPr>
          <w:b/>
          <w:bCs/>
          <w:szCs w:val="26"/>
          <w:lang w:val="en-US"/>
        </w:rPr>
        <w:t>243</w:t>
      </w:r>
      <w:r w:rsidRPr="0070524F">
        <w:rPr>
          <w:b/>
          <w:bCs/>
          <w:szCs w:val="26"/>
          <w:lang w:val="en-US"/>
        </w:rPr>
        <w:t>.</w:t>
      </w:r>
      <w:r w:rsidR="00D04B85">
        <w:rPr>
          <w:b/>
          <w:bCs/>
          <w:szCs w:val="26"/>
          <w:lang w:val="en-US"/>
        </w:rPr>
        <w:t>0108</w:t>
      </w:r>
      <w:r w:rsidRPr="0070524F">
        <w:rPr>
          <w:b/>
          <w:bCs/>
          <w:szCs w:val="26"/>
          <w:lang w:val="en-US"/>
        </w:rPr>
        <w:t>.2.</w:t>
      </w:r>
      <w:r w:rsidR="00D04B85">
        <w:rPr>
          <w:b/>
          <w:bCs/>
          <w:szCs w:val="26"/>
          <w:lang w:val="en-US"/>
        </w:rPr>
        <w:t>160</w:t>
      </w:r>
      <w:r w:rsidRPr="0070524F">
        <w:rPr>
          <w:b/>
          <w:bCs/>
          <w:szCs w:val="26"/>
          <w:lang w:val="en-US"/>
        </w:rPr>
        <w:t xml:space="preserve"> – </w:t>
      </w:r>
      <w:r>
        <w:rPr>
          <w:b/>
          <w:bCs/>
          <w:szCs w:val="26"/>
          <w:lang w:val="en-US"/>
        </w:rPr>
        <w:t>33</w:t>
      </w:r>
      <w:r w:rsidRPr="0070524F">
        <w:rPr>
          <w:b/>
          <w:bCs/>
          <w:szCs w:val="26"/>
          <w:lang w:val="en-US"/>
        </w:rPr>
        <w:t>.90.</w:t>
      </w:r>
      <w:r w:rsidR="00D04B85">
        <w:rPr>
          <w:b/>
          <w:bCs/>
          <w:szCs w:val="26"/>
          <w:lang w:val="en-US"/>
        </w:rPr>
        <w:t>30</w:t>
      </w:r>
      <w:r w:rsidRPr="0070524F">
        <w:rPr>
          <w:b/>
          <w:bCs/>
          <w:szCs w:val="26"/>
          <w:lang w:val="en-US"/>
        </w:rPr>
        <w:t xml:space="preserve">.00 – Red. </w:t>
      </w:r>
      <w:r w:rsidR="00D04B85">
        <w:rPr>
          <w:b/>
          <w:bCs/>
          <w:szCs w:val="26"/>
          <w:lang w:val="en-US"/>
        </w:rPr>
        <w:t>9378</w:t>
      </w:r>
      <w:r w:rsidRPr="0070524F">
        <w:rPr>
          <w:b/>
          <w:bCs/>
          <w:szCs w:val="26"/>
          <w:lang w:val="en-US"/>
        </w:rPr>
        <w:t xml:space="preserve"> – Rec. </w:t>
      </w:r>
      <w:r>
        <w:rPr>
          <w:b/>
          <w:bCs/>
          <w:szCs w:val="26"/>
          <w:lang w:val="en-US"/>
        </w:rPr>
        <w:t>01;</w:t>
      </w:r>
    </w:p>
    <w:p w:rsidR="00606A9F" w:rsidRPr="0070524F" w:rsidRDefault="0053084D" w:rsidP="00BA4331">
      <w:pPr>
        <w:ind w:right="-141" w:firstLine="708"/>
        <w:jc w:val="both"/>
        <w:rPr>
          <w:b/>
          <w:bCs/>
          <w:szCs w:val="26"/>
          <w:lang w:val="en-US"/>
        </w:rPr>
      </w:pPr>
      <w:r w:rsidRPr="0070524F">
        <w:rPr>
          <w:bCs/>
          <w:szCs w:val="26"/>
          <w:lang w:val="en-US"/>
        </w:rPr>
        <w:t xml:space="preserve">- </w:t>
      </w:r>
      <w:r w:rsidR="003E2A85">
        <w:rPr>
          <w:b/>
          <w:bCs/>
          <w:szCs w:val="26"/>
          <w:lang w:val="en-US"/>
        </w:rPr>
        <w:t>11</w:t>
      </w:r>
      <w:r w:rsidR="00FD718A" w:rsidRPr="0070524F">
        <w:rPr>
          <w:b/>
          <w:bCs/>
          <w:szCs w:val="26"/>
          <w:lang w:val="en-US"/>
        </w:rPr>
        <w:t>.</w:t>
      </w:r>
      <w:r w:rsidR="003E2A85">
        <w:rPr>
          <w:b/>
          <w:bCs/>
          <w:szCs w:val="26"/>
          <w:lang w:val="en-US"/>
        </w:rPr>
        <w:t>02</w:t>
      </w:r>
      <w:r w:rsidR="00606A9F" w:rsidRPr="0070524F">
        <w:rPr>
          <w:b/>
          <w:bCs/>
          <w:szCs w:val="26"/>
          <w:lang w:val="en-US"/>
        </w:rPr>
        <w:t>.</w:t>
      </w:r>
      <w:r w:rsidR="003E2A85">
        <w:rPr>
          <w:b/>
          <w:bCs/>
          <w:szCs w:val="26"/>
          <w:lang w:val="en-US"/>
        </w:rPr>
        <w:t>08</w:t>
      </w:r>
      <w:r w:rsidR="00606A9F" w:rsidRPr="0070524F">
        <w:rPr>
          <w:b/>
          <w:bCs/>
          <w:szCs w:val="26"/>
          <w:lang w:val="en-US"/>
        </w:rPr>
        <w:t>.</w:t>
      </w:r>
      <w:r w:rsidR="003E2A85">
        <w:rPr>
          <w:b/>
          <w:bCs/>
          <w:szCs w:val="26"/>
          <w:lang w:val="en-US"/>
        </w:rPr>
        <w:t>243</w:t>
      </w:r>
      <w:r w:rsidR="00606A9F" w:rsidRPr="0070524F">
        <w:rPr>
          <w:b/>
          <w:bCs/>
          <w:szCs w:val="26"/>
          <w:lang w:val="en-US"/>
        </w:rPr>
        <w:t>.</w:t>
      </w:r>
      <w:r w:rsidR="003E2A85">
        <w:rPr>
          <w:b/>
          <w:bCs/>
          <w:szCs w:val="26"/>
          <w:lang w:val="en-US"/>
        </w:rPr>
        <w:t>0108</w:t>
      </w:r>
      <w:r w:rsidR="00606A9F" w:rsidRPr="0070524F">
        <w:rPr>
          <w:b/>
          <w:bCs/>
          <w:szCs w:val="26"/>
          <w:lang w:val="en-US"/>
        </w:rPr>
        <w:t>.</w:t>
      </w:r>
      <w:r w:rsidR="00FD718A" w:rsidRPr="0070524F">
        <w:rPr>
          <w:b/>
          <w:bCs/>
          <w:szCs w:val="26"/>
          <w:lang w:val="en-US"/>
        </w:rPr>
        <w:t>2</w:t>
      </w:r>
      <w:r w:rsidR="00606A9F" w:rsidRPr="0070524F">
        <w:rPr>
          <w:b/>
          <w:bCs/>
          <w:szCs w:val="26"/>
          <w:lang w:val="en-US"/>
        </w:rPr>
        <w:t>.</w:t>
      </w:r>
      <w:r w:rsidR="003E2A85">
        <w:rPr>
          <w:b/>
          <w:bCs/>
          <w:szCs w:val="26"/>
          <w:lang w:val="en-US"/>
        </w:rPr>
        <w:t>160</w:t>
      </w:r>
      <w:r w:rsidR="00606A9F" w:rsidRPr="0070524F">
        <w:rPr>
          <w:b/>
          <w:bCs/>
          <w:szCs w:val="26"/>
          <w:lang w:val="en-US"/>
        </w:rPr>
        <w:t xml:space="preserve"> – </w:t>
      </w:r>
      <w:r w:rsidR="003E2A85">
        <w:rPr>
          <w:b/>
          <w:bCs/>
          <w:szCs w:val="26"/>
          <w:lang w:val="en-US"/>
        </w:rPr>
        <w:t>33</w:t>
      </w:r>
      <w:r w:rsidR="00FD718A" w:rsidRPr="0070524F">
        <w:rPr>
          <w:b/>
          <w:bCs/>
          <w:szCs w:val="26"/>
          <w:lang w:val="en-US"/>
        </w:rPr>
        <w:t>.90.</w:t>
      </w:r>
      <w:r w:rsidR="003E2A85">
        <w:rPr>
          <w:b/>
          <w:bCs/>
          <w:szCs w:val="26"/>
          <w:lang w:val="en-US"/>
        </w:rPr>
        <w:t>30</w:t>
      </w:r>
      <w:r w:rsidR="00FD718A" w:rsidRPr="0070524F">
        <w:rPr>
          <w:b/>
          <w:bCs/>
          <w:szCs w:val="26"/>
          <w:lang w:val="en-US"/>
        </w:rPr>
        <w:t>.00</w:t>
      </w:r>
      <w:r w:rsidR="00606A9F" w:rsidRPr="0070524F">
        <w:rPr>
          <w:b/>
          <w:bCs/>
          <w:szCs w:val="26"/>
          <w:lang w:val="en-US"/>
        </w:rPr>
        <w:t xml:space="preserve"> – Red. </w:t>
      </w:r>
      <w:r w:rsidR="003E2A85">
        <w:rPr>
          <w:b/>
          <w:bCs/>
          <w:szCs w:val="26"/>
          <w:lang w:val="en-US"/>
        </w:rPr>
        <w:t>1461</w:t>
      </w:r>
      <w:r w:rsidR="00606A9F" w:rsidRPr="0070524F">
        <w:rPr>
          <w:b/>
          <w:bCs/>
          <w:szCs w:val="26"/>
          <w:lang w:val="en-US"/>
        </w:rPr>
        <w:t xml:space="preserve"> – Rec. </w:t>
      </w:r>
      <w:r w:rsidR="003E2A85">
        <w:rPr>
          <w:b/>
          <w:bCs/>
          <w:szCs w:val="26"/>
          <w:lang w:val="en-US"/>
        </w:rPr>
        <w:t>1124</w:t>
      </w:r>
      <w:bookmarkEnd w:id="0"/>
      <w:r w:rsidR="003E2A85">
        <w:rPr>
          <w:b/>
          <w:bCs/>
          <w:szCs w:val="26"/>
          <w:lang w:val="en-US"/>
        </w:rPr>
        <w:t>;</w:t>
      </w:r>
    </w:p>
    <w:p w:rsidR="003E2A85" w:rsidRDefault="003E2A85" w:rsidP="00BA4331">
      <w:pPr>
        <w:ind w:right="-141" w:firstLine="708"/>
        <w:jc w:val="both"/>
        <w:rPr>
          <w:b/>
          <w:bCs/>
          <w:szCs w:val="26"/>
          <w:lang w:val="en-US"/>
        </w:rPr>
      </w:pPr>
      <w:r w:rsidRPr="0070524F">
        <w:rPr>
          <w:bCs/>
          <w:szCs w:val="26"/>
          <w:lang w:val="en-US"/>
        </w:rPr>
        <w:t xml:space="preserve">- </w:t>
      </w:r>
      <w:r>
        <w:rPr>
          <w:b/>
          <w:bCs/>
          <w:szCs w:val="26"/>
          <w:lang w:val="en-US"/>
        </w:rPr>
        <w:t>11</w:t>
      </w:r>
      <w:r w:rsidRPr="0070524F">
        <w:rPr>
          <w:b/>
          <w:bCs/>
          <w:szCs w:val="26"/>
          <w:lang w:val="en-US"/>
        </w:rPr>
        <w:t>.</w:t>
      </w:r>
      <w:r>
        <w:rPr>
          <w:b/>
          <w:bCs/>
          <w:szCs w:val="26"/>
          <w:lang w:val="en-US"/>
        </w:rPr>
        <w:t>03</w:t>
      </w:r>
      <w:r w:rsidRPr="0070524F">
        <w:rPr>
          <w:b/>
          <w:bCs/>
          <w:szCs w:val="26"/>
          <w:lang w:val="en-US"/>
        </w:rPr>
        <w:t>.</w:t>
      </w:r>
      <w:r>
        <w:rPr>
          <w:b/>
          <w:bCs/>
          <w:szCs w:val="26"/>
          <w:lang w:val="en-US"/>
        </w:rPr>
        <w:t>08</w:t>
      </w:r>
      <w:r w:rsidRPr="0070524F">
        <w:rPr>
          <w:b/>
          <w:bCs/>
          <w:szCs w:val="26"/>
          <w:lang w:val="en-US"/>
        </w:rPr>
        <w:t>.</w:t>
      </w:r>
      <w:r>
        <w:rPr>
          <w:b/>
          <w:bCs/>
          <w:szCs w:val="26"/>
          <w:lang w:val="en-US"/>
        </w:rPr>
        <w:t>243</w:t>
      </w:r>
      <w:r w:rsidRPr="0070524F">
        <w:rPr>
          <w:b/>
          <w:bCs/>
          <w:szCs w:val="26"/>
          <w:lang w:val="en-US"/>
        </w:rPr>
        <w:t>.</w:t>
      </w:r>
      <w:r>
        <w:rPr>
          <w:b/>
          <w:bCs/>
          <w:szCs w:val="26"/>
          <w:lang w:val="en-US"/>
        </w:rPr>
        <w:t>0108</w:t>
      </w:r>
      <w:r w:rsidRPr="0070524F">
        <w:rPr>
          <w:b/>
          <w:bCs/>
          <w:szCs w:val="26"/>
          <w:lang w:val="en-US"/>
        </w:rPr>
        <w:t>.2.</w:t>
      </w:r>
      <w:r>
        <w:rPr>
          <w:b/>
          <w:bCs/>
          <w:szCs w:val="26"/>
          <w:lang w:val="en-US"/>
        </w:rPr>
        <w:t>160</w:t>
      </w:r>
      <w:r w:rsidRPr="0070524F">
        <w:rPr>
          <w:b/>
          <w:bCs/>
          <w:szCs w:val="26"/>
          <w:lang w:val="en-US"/>
        </w:rPr>
        <w:t xml:space="preserve"> – </w:t>
      </w:r>
      <w:r>
        <w:rPr>
          <w:b/>
          <w:bCs/>
          <w:szCs w:val="26"/>
          <w:lang w:val="en-US"/>
        </w:rPr>
        <w:t>33</w:t>
      </w:r>
      <w:r w:rsidRPr="0070524F">
        <w:rPr>
          <w:b/>
          <w:bCs/>
          <w:szCs w:val="26"/>
          <w:lang w:val="en-US"/>
        </w:rPr>
        <w:t>.90.</w:t>
      </w:r>
      <w:r>
        <w:rPr>
          <w:b/>
          <w:bCs/>
          <w:szCs w:val="26"/>
          <w:lang w:val="en-US"/>
        </w:rPr>
        <w:t>30</w:t>
      </w:r>
      <w:r w:rsidRPr="0070524F">
        <w:rPr>
          <w:b/>
          <w:bCs/>
          <w:szCs w:val="26"/>
          <w:lang w:val="en-US"/>
        </w:rPr>
        <w:t xml:space="preserve">.00 – Red. </w:t>
      </w:r>
      <w:r>
        <w:rPr>
          <w:b/>
          <w:bCs/>
          <w:szCs w:val="26"/>
          <w:lang w:val="en-US"/>
        </w:rPr>
        <w:t>1514</w:t>
      </w:r>
      <w:r w:rsidRPr="0070524F">
        <w:rPr>
          <w:b/>
          <w:bCs/>
          <w:szCs w:val="26"/>
          <w:lang w:val="en-US"/>
        </w:rPr>
        <w:t xml:space="preserve"> – Rec. </w:t>
      </w:r>
      <w:r>
        <w:rPr>
          <w:b/>
          <w:bCs/>
          <w:szCs w:val="26"/>
          <w:lang w:val="en-US"/>
        </w:rPr>
        <w:t>01</w:t>
      </w:r>
      <w:r w:rsidR="00D04B85">
        <w:rPr>
          <w:b/>
          <w:bCs/>
          <w:szCs w:val="26"/>
          <w:lang w:val="en-US"/>
        </w:rPr>
        <w:t>.</w:t>
      </w:r>
    </w:p>
    <w:p w:rsidR="003C0526" w:rsidRPr="004B35C2" w:rsidRDefault="003C0526" w:rsidP="00BA4331">
      <w:pPr>
        <w:ind w:right="-141"/>
        <w:jc w:val="both"/>
        <w:rPr>
          <w:b/>
          <w:bCs/>
          <w:szCs w:val="26"/>
          <w:lang w:val="en-US"/>
        </w:rPr>
      </w:pPr>
    </w:p>
    <w:p w:rsidR="00D1655D" w:rsidRPr="00E22AC9" w:rsidRDefault="0070524F" w:rsidP="00BA4331">
      <w:pPr>
        <w:ind w:right="-141"/>
        <w:jc w:val="both"/>
        <w:rPr>
          <w:szCs w:val="26"/>
        </w:rPr>
      </w:pPr>
      <w:r w:rsidRPr="004B35C2">
        <w:rPr>
          <w:b/>
          <w:bCs/>
          <w:szCs w:val="26"/>
          <w:lang w:val="en-US"/>
        </w:rPr>
        <w:tab/>
      </w:r>
      <w:r w:rsidR="00B97CD6" w:rsidRPr="00B97CD6">
        <w:rPr>
          <w:b/>
          <w:bCs/>
          <w:szCs w:val="26"/>
        </w:rPr>
        <w:t>10</w:t>
      </w:r>
      <w:r w:rsidR="00606A9F">
        <w:rPr>
          <w:b/>
          <w:szCs w:val="26"/>
          <w:lang w:val="es-ES_tradnl"/>
        </w:rPr>
        <w:t xml:space="preserve">. </w:t>
      </w:r>
      <w:r w:rsidR="00606A9F">
        <w:rPr>
          <w:b/>
          <w:szCs w:val="26"/>
          <w:u w:val="single"/>
          <w:lang w:val="es-ES_tradnl"/>
        </w:rPr>
        <w:t>PENALIDADES</w:t>
      </w:r>
      <w:r w:rsidR="00606A9F">
        <w:rPr>
          <w:b/>
          <w:szCs w:val="26"/>
          <w:lang w:val="es-ES_tradnl"/>
        </w:rPr>
        <w:t>:</w:t>
      </w:r>
    </w:p>
    <w:p w:rsidR="00D1655D" w:rsidRPr="00D1655D" w:rsidRDefault="00B97CD6" w:rsidP="00BA4331">
      <w:pPr>
        <w:ind w:right="-141"/>
        <w:jc w:val="both"/>
        <w:rPr>
          <w:bCs/>
          <w:szCs w:val="26"/>
        </w:rPr>
      </w:pPr>
      <w:r>
        <w:rPr>
          <w:b/>
          <w:bCs/>
          <w:szCs w:val="26"/>
        </w:rPr>
        <w:t>10</w:t>
      </w:r>
      <w:r w:rsidR="00D1655D" w:rsidRPr="00D1655D">
        <w:rPr>
          <w:b/>
          <w:bCs/>
          <w:szCs w:val="26"/>
        </w:rPr>
        <w:t>.1</w:t>
      </w:r>
      <w:r w:rsidR="00ED77E5">
        <w:rPr>
          <w:b/>
          <w:bCs/>
          <w:szCs w:val="26"/>
        </w:rPr>
        <w:t xml:space="preserve"> -</w:t>
      </w:r>
      <w:r w:rsidR="00D1655D" w:rsidRPr="00D1655D">
        <w:rPr>
          <w:bCs/>
          <w:szCs w:val="26"/>
        </w:rPr>
        <w:t xml:space="preserve"> Pelo inadimplemento das obrigações, seja na condição de participante do pregão ou de contratante, as licitantes, conforme a infração, estarão sujeitas às seguintes penalidades: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ab/>
        <w:t>a) deixar de apresentar a documentação exigida no certame: suspensão do direito de licitar e contratar com a Administração pelo prazo de 2 anos e multa de 10% sobre o valor estimado da contratação;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ab/>
        <w:t xml:space="preserve">b) manter comportamento inadequado durante o pregão: afastamento do certame e suspensão do direito de licitar e contratar com a Administração pelo prazo de 2 anos; 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ab/>
        <w:t xml:space="preserve">c) </w:t>
      </w:r>
      <w:r>
        <w:rPr>
          <w:bCs/>
          <w:szCs w:val="26"/>
        </w:rPr>
        <w:t>multa</w:t>
      </w:r>
      <w:r w:rsidRPr="00D1655D">
        <w:rPr>
          <w:bCs/>
          <w:szCs w:val="26"/>
        </w:rPr>
        <w:t xml:space="preserve"> de 05% (cinco por cento) sobre o valor da NOTA FISCAL/FATURA relativa ao fornecimento pelo descumprimento de disposição do Edital, cláusula contratual ou norma de legislação pertinente;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lastRenderedPageBreak/>
        <w:tab/>
        <w:t>d) multa de 10% (dez por cento) sobre o valor total atualizado do Contrato/Empenho, nos casos de inexecução parcial ou total, execução imperfeita ou negligência na execução do objeto contratado.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ab/>
        <w:t>e) Suspensão temporária do direito de participar de licitação e impedimento de contratar com a Prefeitura Municipal de Caçapava do Sul, conforme a seguinte gradação: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 xml:space="preserve">           - Nos casos definidos no subitem 01 letra c acima, por 1 (um) ano.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 xml:space="preserve">           - Nos casos definidos no subitem </w:t>
      </w:r>
      <w:proofErr w:type="gramStart"/>
      <w:r w:rsidRPr="00D1655D">
        <w:rPr>
          <w:bCs/>
          <w:szCs w:val="26"/>
        </w:rPr>
        <w:t>02 letra</w:t>
      </w:r>
      <w:proofErr w:type="gramEnd"/>
      <w:r w:rsidRPr="00D1655D">
        <w:rPr>
          <w:bCs/>
          <w:szCs w:val="26"/>
        </w:rPr>
        <w:t xml:space="preserve"> d acima, por 2 (dois) anos.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ab/>
        <w:t>f) Declaração de idoneidade para licitar ou contratar com a Administração Pública,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subitem anterior.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 xml:space="preserve">          §1º A multa dobrará em cada caso de reincidência, não podendo ultrapassar a 30% (trinta por cento) do valor atualizado do Contrato, sem prejuízo da cobrança de perdas e danos de qualquer valor que venham a ser causados ao erário público, e/ou rescisão.</w:t>
      </w:r>
    </w:p>
    <w:p w:rsidR="00D1655D" w:rsidRPr="00D1655D" w:rsidRDefault="00D1655D" w:rsidP="00BA4331">
      <w:pPr>
        <w:ind w:right="-141"/>
        <w:jc w:val="both"/>
        <w:rPr>
          <w:bCs/>
          <w:szCs w:val="26"/>
        </w:rPr>
      </w:pPr>
      <w:r w:rsidRPr="00D1655D">
        <w:rPr>
          <w:bCs/>
          <w:szCs w:val="26"/>
        </w:rPr>
        <w:t xml:space="preserve">          §2º A licitante vencedora que, chamada a retirar a Nota de Empenho e/ ou assinar o Contrato, não comparecer no prazo de 05 (cinco) dias úteis, ficará sujeita à multa de 10% (dez por cento) sobre o valor total estimado para o fornecimento objeto da licitação, podendo o Município convocar as licitantes remanescentes, respeitada a ordem de classificação, ficando a licitante sujeita às penalidades previstas nesta Clausula.</w:t>
      </w:r>
    </w:p>
    <w:p w:rsidR="008142AB" w:rsidRDefault="00B97CD6" w:rsidP="00BA4331">
      <w:pPr>
        <w:ind w:right="-141"/>
        <w:jc w:val="both"/>
        <w:rPr>
          <w:bCs/>
          <w:szCs w:val="26"/>
        </w:rPr>
      </w:pPr>
      <w:r>
        <w:rPr>
          <w:b/>
          <w:bCs/>
          <w:szCs w:val="26"/>
        </w:rPr>
        <w:t>10</w:t>
      </w:r>
      <w:r w:rsidR="00D1655D" w:rsidRPr="00ED77E5">
        <w:rPr>
          <w:b/>
          <w:bCs/>
          <w:szCs w:val="26"/>
        </w:rPr>
        <w:t>.</w:t>
      </w:r>
      <w:r w:rsidR="00ED77E5" w:rsidRPr="00ED77E5">
        <w:rPr>
          <w:b/>
          <w:bCs/>
          <w:szCs w:val="26"/>
        </w:rPr>
        <w:t>2</w:t>
      </w:r>
      <w:r w:rsidR="00ED77E5">
        <w:rPr>
          <w:b/>
          <w:bCs/>
          <w:szCs w:val="26"/>
        </w:rPr>
        <w:t xml:space="preserve"> -</w:t>
      </w:r>
      <w:r w:rsidR="00D1655D" w:rsidRPr="00D1655D">
        <w:rPr>
          <w:bCs/>
          <w:szCs w:val="26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3C0526" w:rsidRDefault="003C0526" w:rsidP="00BA4331">
      <w:pPr>
        <w:ind w:right="-141"/>
        <w:jc w:val="both"/>
        <w:rPr>
          <w:bCs/>
          <w:szCs w:val="26"/>
        </w:rPr>
      </w:pPr>
    </w:p>
    <w:p w:rsidR="00606A9F" w:rsidRDefault="00B97CD6" w:rsidP="00BA4331">
      <w:pPr>
        <w:pStyle w:val="Recuodecorpodetexto31"/>
        <w:ind w:right="-141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3C0526" w:rsidRPr="003C0526">
        <w:rPr>
          <w:rFonts w:ascii="Times New Roman" w:hAnsi="Times New Roman" w:cs="Times New Roman"/>
          <w:b/>
          <w:sz w:val="26"/>
          <w:szCs w:val="26"/>
        </w:rPr>
        <w:t>.</w:t>
      </w:r>
      <w:r w:rsidR="00606A9F" w:rsidRPr="003C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6A9F">
        <w:rPr>
          <w:rFonts w:ascii="Times New Roman" w:hAnsi="Times New Roman" w:cs="Times New Roman"/>
          <w:b/>
          <w:sz w:val="26"/>
          <w:szCs w:val="26"/>
          <w:u w:val="single"/>
        </w:rPr>
        <w:t>RECURSOS ADMINISTRATIVOS</w:t>
      </w:r>
      <w:r w:rsidR="00606A9F">
        <w:rPr>
          <w:rFonts w:ascii="Times New Roman" w:hAnsi="Times New Roman" w:cs="Times New Roman"/>
          <w:b/>
          <w:sz w:val="26"/>
          <w:szCs w:val="26"/>
        </w:rPr>
        <w:t>:</w:t>
      </w:r>
    </w:p>
    <w:p w:rsidR="00606A9F" w:rsidRDefault="00B97CD6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606A9F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="00606A9F">
        <w:rPr>
          <w:rFonts w:ascii="Times New Roman" w:hAnsi="Times New Roman" w:cs="Times New Roman"/>
          <w:sz w:val="26"/>
          <w:szCs w:val="26"/>
        </w:rPr>
        <w:t xml:space="preserve"> Decairá do direito de impugnação dos termos do Edital de Pregão, aquele que não se manifestar em até 02 (dois) dias úteis, antes da data prevista para a abertura da sessão do Pregão, apontado as falhas e irregularidades que o viciaram.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 xml:space="preserve"> Dos demais atos relacionados com o Pregão, ao final da sessão pública, qualquer Licitante poderá manifestar imediatamente a intenção de recorrer, expondo a síntese de suas razões, em formulário eletrônico específico, quando lhe será concedido o prazo de 03 (três) dias úteis para apresentação das razões do recurso, ficando os demais Licitantes desde logo intimados para apresentar contra</w:t>
      </w:r>
      <w:r w:rsidR="00EE6A40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razões em igual número de dias, que começarão a correr do término do prazo do recorrente.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 xml:space="preserve"> A falta de manifestação, conforme acima especificado, importará a decadência do direito de recurso e a adjudicação, pelo Pregoeiro, do objeto ao vencedor.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.4.</w:t>
      </w:r>
      <w:r>
        <w:rPr>
          <w:rFonts w:ascii="Times New Roman" w:hAnsi="Times New Roman" w:cs="Times New Roman"/>
          <w:sz w:val="26"/>
          <w:szCs w:val="26"/>
        </w:rPr>
        <w:t xml:space="preserve"> Não serão aceitos como recursos as alegações que não se relacionem às razões indicadas pelo Licitante recorrente na sessão pública.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.5.</w:t>
      </w:r>
      <w:r>
        <w:rPr>
          <w:rFonts w:ascii="Times New Roman" w:hAnsi="Times New Roman" w:cs="Times New Roman"/>
          <w:sz w:val="26"/>
          <w:szCs w:val="26"/>
        </w:rPr>
        <w:t xml:space="preserve"> O recurso contra decisão do pregoeiro não terá efeito suspensivo, e o seu acolhimento importará a invalidação apenas dos atos insuscetíveis de aproveitamento.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.6. </w:t>
      </w:r>
      <w:r>
        <w:rPr>
          <w:rFonts w:ascii="Times New Roman" w:hAnsi="Times New Roman" w:cs="Times New Roman"/>
          <w:sz w:val="26"/>
          <w:szCs w:val="26"/>
        </w:rPr>
        <w:t>Os autos deste Processo permanecerão franqueados aos interessados, junto ao Setor de Licitações.</w:t>
      </w:r>
    </w:p>
    <w:p w:rsidR="00606A9F" w:rsidRDefault="00606A9F" w:rsidP="00BA4331">
      <w:pPr>
        <w:pStyle w:val="Recuodecorpodetexto31"/>
        <w:ind w:right="-141" w:firstLine="0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.7.</w:t>
      </w:r>
      <w:r>
        <w:rPr>
          <w:rFonts w:ascii="Times New Roman" w:hAnsi="Times New Roman" w:cs="Times New Roman"/>
          <w:sz w:val="26"/>
          <w:szCs w:val="26"/>
        </w:rPr>
        <w:t xml:space="preserve"> A apresentação de impugnação ou recurso, após o prazo estipulado no subitem anterior, receberá tratamento de mera informação.</w:t>
      </w:r>
    </w:p>
    <w:p w:rsidR="00FA2352" w:rsidRDefault="00FA2352" w:rsidP="00BA4331">
      <w:pPr>
        <w:ind w:right="-141"/>
        <w:jc w:val="both"/>
        <w:rPr>
          <w:szCs w:val="26"/>
        </w:rPr>
      </w:pPr>
    </w:p>
    <w:p w:rsidR="00606A9F" w:rsidRDefault="003C0526" w:rsidP="00BA4331">
      <w:pPr>
        <w:pStyle w:val="Recuodecorpodetexto31"/>
        <w:ind w:right="-141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3C0526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B97CD6">
        <w:rPr>
          <w:rFonts w:ascii="Times New Roman" w:hAnsi="Times New Roman" w:cs="Times New Roman"/>
          <w:b/>
          <w:sz w:val="26"/>
          <w:szCs w:val="26"/>
        </w:rPr>
        <w:t>2</w:t>
      </w:r>
      <w:r w:rsidRPr="003C0526">
        <w:rPr>
          <w:rFonts w:ascii="Times New Roman" w:hAnsi="Times New Roman" w:cs="Times New Roman"/>
          <w:b/>
          <w:sz w:val="26"/>
          <w:szCs w:val="26"/>
        </w:rPr>
        <w:t>.</w:t>
      </w:r>
      <w:r w:rsidR="00606A9F" w:rsidRPr="003C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6A9F">
        <w:rPr>
          <w:rFonts w:ascii="Times New Roman" w:hAnsi="Times New Roman" w:cs="Times New Roman"/>
          <w:b/>
          <w:sz w:val="26"/>
          <w:szCs w:val="26"/>
          <w:u w:val="single"/>
        </w:rPr>
        <w:t>DISPOSIÇÕES GERAIS</w:t>
      </w:r>
      <w:r w:rsidR="00606A9F">
        <w:rPr>
          <w:rFonts w:ascii="Times New Roman" w:hAnsi="Times New Roman" w:cs="Times New Roman"/>
          <w:b/>
          <w:sz w:val="26"/>
          <w:szCs w:val="26"/>
        </w:rPr>
        <w:t>: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. As dúvidas de ordem técnica, bem como aquelas decorrentes de interpretação do Edital deverão ser dirigidas por escrito ao Pregoeiro, através do e-mail</w:t>
      </w:r>
      <w:r w:rsidR="008142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licitacao@cacapava.rs.gov.br</w:t>
      </w:r>
      <w:r>
        <w:rPr>
          <w:rFonts w:ascii="Times New Roman" w:hAnsi="Times New Roman" w:cs="Times New Roman"/>
          <w:sz w:val="26"/>
          <w:szCs w:val="26"/>
        </w:rPr>
        <w:t xml:space="preserve">, com antecedência mínima de 02 (dois) dias da data marcada para a abertura da sessão pública ou através do Fone (55) 3281 2463, ramal </w:t>
      </w:r>
      <w:r w:rsidR="001247F4">
        <w:rPr>
          <w:rFonts w:ascii="Times New Roman" w:hAnsi="Times New Roman" w:cs="Times New Roman"/>
          <w:sz w:val="26"/>
          <w:szCs w:val="26"/>
        </w:rPr>
        <w:t>213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 xml:space="preserve"> Nenhuma indenização será devida ao Licitante pela apresentação de documentação ou proposta relativa a esta Licitação.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 xml:space="preserve"> Os Licitantes são responsáveis pela fidelidade e legitimidade das informações e dos documentos apresentados.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.4.</w:t>
      </w:r>
      <w:r>
        <w:rPr>
          <w:rFonts w:ascii="Times New Roman" w:hAnsi="Times New Roman" w:cs="Times New Roman"/>
          <w:sz w:val="26"/>
          <w:szCs w:val="26"/>
        </w:rPr>
        <w:t xml:space="preserve"> O desatendimento de exigências formais não essenciais não importará o afastamento do Licitante, desde que seja possível a aferição da sua qualificação e a exata compreensão da sua proposta.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>. As normas que disciplinam este Pregão serão sempre interpretadas em favor da ampliação da disputa entre os Licitantes, desde que não comprometam o interesse da Administração, a finalidade e a segurança da contratação.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.6.</w:t>
      </w:r>
      <w:r>
        <w:rPr>
          <w:rFonts w:ascii="Times New Roman" w:hAnsi="Times New Roman" w:cs="Times New Roman"/>
          <w:sz w:val="26"/>
          <w:szCs w:val="26"/>
        </w:rPr>
        <w:t xml:space="preserve"> As decisões referentes a este processo licitatório poderão ser comunicadas aos Licitantes por qualquer meio de comunicação que comprove o recebimento ou, ainda, mediante publicação no Diário Oficial do Estado.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.7.</w:t>
      </w:r>
      <w:r>
        <w:rPr>
          <w:rFonts w:ascii="Times New Roman" w:hAnsi="Times New Roman" w:cs="Times New Roman"/>
          <w:sz w:val="26"/>
          <w:szCs w:val="26"/>
        </w:rPr>
        <w:t xml:space="preserve"> É facultado ao Pregoeiro, ou à autoridade a ele superior, em qualquer fase da licitação, promover diligências com vistas a esclarecer ou a complementar a instrução do processo.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.8.</w:t>
      </w:r>
      <w:r>
        <w:rPr>
          <w:rFonts w:ascii="Times New Roman" w:hAnsi="Times New Roman" w:cs="Times New Roman"/>
          <w:sz w:val="26"/>
          <w:szCs w:val="26"/>
        </w:rPr>
        <w:t xml:space="preserve"> A participação nesta licitação implica aceitação de todos os termos deste Edital.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.9.</w:t>
      </w:r>
      <w:r>
        <w:rPr>
          <w:rFonts w:ascii="Times New Roman" w:hAnsi="Times New Roman" w:cs="Times New Roman"/>
          <w:sz w:val="26"/>
          <w:szCs w:val="26"/>
        </w:rPr>
        <w:t xml:space="preserve"> A apresentação da proposta será a evidência de que o Licitante examinou e aceitou completamente as normas desta Licitação, e que obteve do Município todos os esclarecimentos satisfatórios à sua confecção, inclusive referente às normas, instruções e regulamentos necessários.</w:t>
      </w:r>
    </w:p>
    <w:p w:rsidR="00606A9F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97CD6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6E0C" w:rsidRPr="00946E0C">
        <w:rPr>
          <w:rFonts w:ascii="Times New Roman" w:hAnsi="Times New Roman" w:cs="Times New Roman"/>
          <w:b/>
          <w:bCs/>
          <w:sz w:val="26"/>
          <w:szCs w:val="26"/>
        </w:rPr>
        <w:t>Modelo de</w:t>
      </w:r>
      <w:r w:rsidR="00946E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Declaração de Idoneidade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Anexo I</w:t>
      </w:r>
      <w:r w:rsidR="00D03F7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6E0C" w:rsidRPr="00946E0C">
        <w:rPr>
          <w:rFonts w:ascii="Times New Roman" w:hAnsi="Times New Roman" w:cs="Times New Roman"/>
          <w:b/>
          <w:bCs/>
          <w:sz w:val="26"/>
          <w:szCs w:val="26"/>
        </w:rPr>
        <w:t>modelo d</w:t>
      </w:r>
      <w:r w:rsidR="00946E0C">
        <w:rPr>
          <w:rFonts w:ascii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Declaração de que não emprega menor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Anexo II</w:t>
      </w:r>
      <w:r w:rsidR="00C87D3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D03F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6E0C">
        <w:rPr>
          <w:rFonts w:ascii="Times New Roman" w:hAnsi="Times New Roman" w:cs="Times New Roman"/>
          <w:b/>
          <w:bCs/>
          <w:sz w:val="26"/>
          <w:szCs w:val="26"/>
        </w:rPr>
        <w:t xml:space="preserve">modelo de </w:t>
      </w:r>
      <w:r w:rsidR="00D03F71">
        <w:rPr>
          <w:rFonts w:ascii="Times New Roman" w:hAnsi="Times New Roman" w:cs="Times New Roman"/>
          <w:b/>
          <w:bCs/>
          <w:sz w:val="26"/>
          <w:szCs w:val="26"/>
        </w:rPr>
        <w:t>Declaração de que não possui Servidor Público</w:t>
      </w:r>
      <w:r w:rsidR="003B3BC2">
        <w:rPr>
          <w:rFonts w:ascii="Times New Roman" w:hAnsi="Times New Roman" w:cs="Times New Roman"/>
          <w:b/>
          <w:bCs/>
          <w:sz w:val="26"/>
          <w:szCs w:val="26"/>
        </w:rPr>
        <w:t xml:space="preserve"> – Anexo IV</w:t>
      </w:r>
      <w:r w:rsidR="00C87D38">
        <w:rPr>
          <w:rFonts w:ascii="Times New Roman" w:hAnsi="Times New Roman" w:cs="Times New Roman"/>
          <w:b/>
          <w:bCs/>
          <w:sz w:val="26"/>
          <w:szCs w:val="26"/>
        </w:rPr>
        <w:t xml:space="preserve"> e Cronograma de entrega dos materiais</w:t>
      </w:r>
      <w:r>
        <w:rPr>
          <w:rFonts w:ascii="Times New Roman" w:hAnsi="Times New Roman" w:cs="Times New Roman"/>
          <w:sz w:val="26"/>
          <w:szCs w:val="26"/>
        </w:rPr>
        <w:t xml:space="preserve"> são partes integrantes deste Edital.</w:t>
      </w:r>
    </w:p>
    <w:p w:rsidR="00606A9F" w:rsidRPr="008142AB" w:rsidRDefault="00606A9F" w:rsidP="00BA4331">
      <w:pPr>
        <w:pStyle w:val="Recuodecorpodetexto31"/>
        <w:ind w:right="-141" w:firstLine="0"/>
        <w:rPr>
          <w:rFonts w:ascii="Times New Roman" w:hAnsi="Times New Roman" w:cs="Times New Roman"/>
          <w:sz w:val="16"/>
          <w:szCs w:val="16"/>
        </w:rPr>
      </w:pPr>
    </w:p>
    <w:p w:rsidR="003C0526" w:rsidRDefault="003C0526" w:rsidP="00A15DC4">
      <w:pPr>
        <w:pStyle w:val="Recuodecorpodetexto31"/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606A9F" w:rsidRDefault="00606A9F" w:rsidP="00BA4331">
      <w:pPr>
        <w:pStyle w:val="Recuodecorpodetexto31"/>
        <w:ind w:right="-141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Caçapava do Sul, </w:t>
      </w:r>
      <w:r w:rsidR="0040393C">
        <w:rPr>
          <w:rFonts w:ascii="Times New Roman" w:hAnsi="Times New Roman" w:cs="Times New Roman"/>
          <w:sz w:val="26"/>
          <w:szCs w:val="26"/>
        </w:rPr>
        <w:t>08</w:t>
      </w:r>
      <w:r w:rsidRPr="00B53287">
        <w:rPr>
          <w:rFonts w:ascii="Times New Roman" w:hAnsi="Times New Roman" w:cs="Times New Roman"/>
          <w:sz w:val="26"/>
          <w:szCs w:val="26"/>
        </w:rPr>
        <w:t xml:space="preserve"> de </w:t>
      </w:r>
      <w:r w:rsidR="00FE0ABB">
        <w:rPr>
          <w:rFonts w:ascii="Times New Roman" w:hAnsi="Times New Roman" w:cs="Times New Roman"/>
          <w:sz w:val="26"/>
          <w:szCs w:val="26"/>
        </w:rPr>
        <w:t>novembro</w:t>
      </w:r>
      <w:r w:rsidRPr="00B53287">
        <w:rPr>
          <w:rFonts w:ascii="Times New Roman" w:hAnsi="Times New Roman" w:cs="Times New Roman"/>
          <w:sz w:val="26"/>
          <w:szCs w:val="26"/>
        </w:rPr>
        <w:t xml:space="preserve">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42AB">
        <w:rPr>
          <w:rFonts w:ascii="Times New Roman" w:hAnsi="Times New Roman" w:cs="Times New Roman"/>
          <w:sz w:val="26"/>
          <w:szCs w:val="26"/>
        </w:rPr>
        <w:t>202</w:t>
      </w:r>
      <w:r w:rsidR="001D2C5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42AB" w:rsidRDefault="008142AB" w:rsidP="00BA4331">
      <w:pPr>
        <w:pStyle w:val="Recuodecorpodetexto31"/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1247F4" w:rsidRDefault="001247F4" w:rsidP="00BA4331">
      <w:pPr>
        <w:pStyle w:val="Recuodecorpodetexto31"/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46E0C" w:rsidRDefault="00946E0C" w:rsidP="00BA4331">
      <w:pPr>
        <w:pStyle w:val="Recuodecorpodetexto31"/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1247F4" w:rsidRDefault="001247F4" w:rsidP="00BA4331">
      <w:pPr>
        <w:pStyle w:val="Recuodecorpodetexto31"/>
        <w:ind w:right="-14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GIOVANI AMESTOY DA SILVA,</w:t>
      </w:r>
    </w:p>
    <w:p w:rsidR="00606A9F" w:rsidRDefault="00606A9F" w:rsidP="00BA4331">
      <w:pPr>
        <w:pStyle w:val="Recuodecorpodetexto31"/>
        <w:ind w:right="-141" w:firstLine="0"/>
        <w:jc w:val="center"/>
        <w:rPr>
          <w:rFonts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Prefeito Municipal.</w:t>
      </w:r>
    </w:p>
    <w:p w:rsidR="00E5114B" w:rsidRDefault="00E5114B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946E0C" w:rsidRDefault="00946E0C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946E0C" w:rsidRDefault="00946E0C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946E0C" w:rsidRDefault="00946E0C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946E0C" w:rsidRDefault="00946E0C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946E0C" w:rsidRDefault="00946E0C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831E19" w:rsidRDefault="00831E19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831E19" w:rsidRDefault="00831E19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831E19" w:rsidRDefault="00831E19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831E19" w:rsidRDefault="00831E19" w:rsidP="00BA4331">
      <w:pPr>
        <w:pStyle w:val="Corpodetexto"/>
        <w:ind w:right="-141"/>
        <w:jc w:val="center"/>
        <w:rPr>
          <w:b/>
          <w:bCs/>
          <w:sz w:val="26"/>
          <w:szCs w:val="26"/>
          <w:u w:val="single"/>
        </w:rPr>
      </w:pPr>
    </w:p>
    <w:p w:rsidR="00BB59AB" w:rsidRDefault="00BB59AB" w:rsidP="00BA4331">
      <w:pPr>
        <w:pStyle w:val="Ttulo2"/>
        <w:spacing w:before="120"/>
        <w:ind w:left="0" w:right="-14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ANEXO I</w:t>
      </w:r>
    </w:p>
    <w:p w:rsidR="00625F25" w:rsidRPr="007C3BF2" w:rsidRDefault="00625F25" w:rsidP="00BA4331">
      <w:pPr>
        <w:ind w:right="-141"/>
        <w:jc w:val="both"/>
        <w:rPr>
          <w:szCs w:val="26"/>
        </w:rPr>
      </w:pPr>
    </w:p>
    <w:p w:rsidR="007030EB" w:rsidRPr="007C3BF2" w:rsidRDefault="007030EB" w:rsidP="00BA4331">
      <w:pPr>
        <w:ind w:right="-141"/>
        <w:jc w:val="both"/>
        <w:rPr>
          <w:szCs w:val="26"/>
        </w:rPr>
      </w:pPr>
    </w:p>
    <w:p w:rsidR="00606A9F" w:rsidRPr="007C3BF2" w:rsidRDefault="00606A9F" w:rsidP="00BA4331">
      <w:pPr>
        <w:pStyle w:val="Rodap"/>
        <w:tabs>
          <w:tab w:val="clear" w:pos="4419"/>
          <w:tab w:val="clear" w:pos="8838"/>
        </w:tabs>
        <w:ind w:right="-141"/>
        <w:jc w:val="center"/>
        <w:rPr>
          <w:rFonts w:cs="Times New Roman"/>
          <w:b/>
          <w:bCs/>
          <w:iCs/>
          <w:sz w:val="26"/>
          <w:szCs w:val="26"/>
        </w:rPr>
      </w:pPr>
      <w:r w:rsidRPr="007C3BF2">
        <w:rPr>
          <w:rFonts w:ascii="Times New Roman" w:hAnsi="Times New Roman" w:cs="Times New Roman"/>
          <w:b/>
          <w:bCs/>
          <w:iCs/>
          <w:sz w:val="26"/>
          <w:szCs w:val="26"/>
        </w:rPr>
        <w:t>PREGÃO ELETR</w:t>
      </w:r>
      <w:r w:rsidR="003B46A2" w:rsidRPr="007C3BF2">
        <w:rPr>
          <w:rFonts w:ascii="Times New Roman" w:hAnsi="Times New Roman" w:cs="Times New Roman"/>
          <w:b/>
          <w:bCs/>
          <w:iCs/>
          <w:sz w:val="26"/>
          <w:szCs w:val="26"/>
        </w:rPr>
        <w:t>Ô</w:t>
      </w:r>
      <w:r w:rsidRPr="007C3BF2">
        <w:rPr>
          <w:rFonts w:ascii="Times New Roman" w:hAnsi="Times New Roman" w:cs="Times New Roman"/>
          <w:b/>
          <w:bCs/>
          <w:iCs/>
          <w:sz w:val="26"/>
          <w:szCs w:val="26"/>
        </w:rPr>
        <w:t>NICO N°</w:t>
      </w:r>
      <w:r w:rsidR="00831E1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7F549D" w:rsidRPr="0040393C">
        <w:rPr>
          <w:rFonts w:ascii="Times New Roman" w:hAnsi="Times New Roman" w:cs="Times New Roman"/>
          <w:b/>
          <w:bCs/>
          <w:iCs/>
          <w:sz w:val="26"/>
          <w:szCs w:val="26"/>
        </w:rPr>
        <w:t>36</w:t>
      </w:r>
      <w:r w:rsidRPr="007C3BF2">
        <w:rPr>
          <w:rFonts w:ascii="Times New Roman" w:hAnsi="Times New Roman" w:cs="Times New Roman"/>
          <w:b/>
          <w:bCs/>
          <w:iCs/>
          <w:sz w:val="26"/>
          <w:szCs w:val="26"/>
        </w:rPr>
        <w:t>/</w:t>
      </w:r>
      <w:r w:rsidR="006F18E6" w:rsidRPr="007C3BF2">
        <w:rPr>
          <w:rFonts w:ascii="Times New Roman" w:hAnsi="Times New Roman" w:cs="Times New Roman"/>
          <w:b/>
          <w:bCs/>
          <w:iCs/>
          <w:sz w:val="26"/>
          <w:szCs w:val="26"/>
        </w:rPr>
        <w:t>202</w:t>
      </w:r>
      <w:r w:rsidR="001D2C52">
        <w:rPr>
          <w:rFonts w:ascii="Times New Roman" w:hAnsi="Times New Roman" w:cs="Times New Roman"/>
          <w:b/>
          <w:bCs/>
          <w:iCs/>
          <w:sz w:val="26"/>
          <w:szCs w:val="26"/>
        </w:rPr>
        <w:t>1</w:t>
      </w:r>
    </w:p>
    <w:p w:rsidR="00606A9F" w:rsidRPr="007C3BF2" w:rsidRDefault="00606A9F" w:rsidP="00BA4331">
      <w:pPr>
        <w:spacing w:before="120"/>
        <w:ind w:right="-141"/>
        <w:jc w:val="center"/>
        <w:rPr>
          <w:b/>
          <w:bCs/>
          <w:iCs/>
          <w:szCs w:val="26"/>
        </w:rPr>
      </w:pPr>
    </w:p>
    <w:p w:rsidR="00606A9F" w:rsidRPr="007C3BF2" w:rsidRDefault="00606A9F" w:rsidP="00BA4331">
      <w:pPr>
        <w:pStyle w:val="Ttulo3"/>
        <w:spacing w:before="120"/>
        <w:ind w:left="0" w:right="-141" w:firstLine="0"/>
        <w:rPr>
          <w:b/>
          <w:sz w:val="26"/>
          <w:szCs w:val="26"/>
        </w:rPr>
      </w:pPr>
      <w:r w:rsidRPr="007C3BF2">
        <w:rPr>
          <w:b/>
          <w:sz w:val="26"/>
          <w:szCs w:val="26"/>
        </w:rPr>
        <w:t>D E C L A R A Ç Ã O</w:t>
      </w:r>
    </w:p>
    <w:p w:rsidR="00606A9F" w:rsidRPr="007C3BF2" w:rsidRDefault="00606A9F" w:rsidP="00BA4331">
      <w:pPr>
        <w:spacing w:before="120"/>
        <w:ind w:right="-141" w:firstLine="720"/>
        <w:jc w:val="both"/>
        <w:rPr>
          <w:b/>
          <w:szCs w:val="26"/>
        </w:rPr>
      </w:pPr>
    </w:p>
    <w:p w:rsidR="00606A9F" w:rsidRDefault="00606A9F" w:rsidP="00BA4331">
      <w:pPr>
        <w:spacing w:line="360" w:lineRule="auto"/>
        <w:ind w:right="-141" w:firstLine="720"/>
        <w:jc w:val="both"/>
        <w:rPr>
          <w:szCs w:val="26"/>
        </w:rPr>
      </w:pPr>
      <w:r w:rsidRPr="007C3BF2">
        <w:rPr>
          <w:szCs w:val="26"/>
        </w:rPr>
        <w:t>A Empresa ________________</w:t>
      </w:r>
      <w:r w:rsidR="007C3BF2">
        <w:rPr>
          <w:szCs w:val="26"/>
        </w:rPr>
        <w:t>__</w:t>
      </w:r>
      <w:r w:rsidRPr="007C3BF2">
        <w:rPr>
          <w:szCs w:val="26"/>
        </w:rPr>
        <w:t xml:space="preserve">_________, através de seu representante legal, Sr.(a) _____________________, CPF ________________ (cargo na empresa: Diretor ou Sócio-Gerente). </w:t>
      </w:r>
      <w:r w:rsidRPr="007C3BF2">
        <w:rPr>
          <w:b/>
          <w:szCs w:val="26"/>
        </w:rPr>
        <w:t>DECLARA</w:t>
      </w:r>
      <w:r w:rsidRPr="007C3BF2">
        <w:rPr>
          <w:szCs w:val="26"/>
        </w:rPr>
        <w:t xml:space="preserve">, para fins de direito, na qualidade de PROPONENTE da Licitação instaurada pela PREFEITURA MUNICIPAL DE CAÇAPAVA DO SUL, </w:t>
      </w:r>
      <w:r w:rsidRPr="007C3BF2">
        <w:rPr>
          <w:b/>
          <w:bCs/>
          <w:szCs w:val="26"/>
        </w:rPr>
        <w:t xml:space="preserve">Edital nº </w:t>
      </w:r>
      <w:r w:rsidR="0040393C">
        <w:rPr>
          <w:b/>
          <w:bCs/>
          <w:szCs w:val="26"/>
        </w:rPr>
        <w:t>3181</w:t>
      </w:r>
      <w:r w:rsidRPr="007C3BF2">
        <w:rPr>
          <w:b/>
          <w:bCs/>
          <w:szCs w:val="26"/>
        </w:rPr>
        <w:t>/</w:t>
      </w:r>
      <w:r w:rsidR="006F18E6" w:rsidRPr="007C3BF2">
        <w:rPr>
          <w:b/>
          <w:bCs/>
          <w:szCs w:val="26"/>
        </w:rPr>
        <w:t>202</w:t>
      </w:r>
      <w:r w:rsidR="001D2C52">
        <w:rPr>
          <w:b/>
          <w:bCs/>
          <w:szCs w:val="26"/>
        </w:rPr>
        <w:t>1</w:t>
      </w:r>
      <w:r w:rsidRPr="007C3BF2">
        <w:rPr>
          <w:b/>
          <w:szCs w:val="26"/>
        </w:rPr>
        <w:t>,</w:t>
      </w:r>
      <w:r w:rsidRPr="007C3BF2">
        <w:rPr>
          <w:szCs w:val="26"/>
        </w:rPr>
        <w:t xml:space="preserve"> na modalidade </w:t>
      </w:r>
      <w:r w:rsidRPr="007C3BF2">
        <w:rPr>
          <w:b/>
          <w:szCs w:val="26"/>
        </w:rPr>
        <w:t>PREGÃO ELETRÔNICO N.</w:t>
      </w:r>
      <w:r w:rsidRPr="007C3BF2">
        <w:rPr>
          <w:rFonts w:ascii="Symbol" w:hAnsi="Symbol" w:cs="Symbol"/>
          <w:b/>
          <w:szCs w:val="26"/>
        </w:rPr>
        <w:t></w:t>
      </w:r>
      <w:r w:rsidRPr="007C3BF2">
        <w:rPr>
          <w:b/>
          <w:szCs w:val="26"/>
        </w:rPr>
        <w:t xml:space="preserve"> </w:t>
      </w:r>
      <w:r w:rsidR="007F549D" w:rsidRPr="0040393C">
        <w:rPr>
          <w:b/>
          <w:szCs w:val="26"/>
        </w:rPr>
        <w:t>36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1D2C52">
        <w:rPr>
          <w:b/>
          <w:szCs w:val="26"/>
        </w:rPr>
        <w:t>1</w:t>
      </w:r>
      <w:r w:rsidR="003B46A2" w:rsidRPr="0099548B">
        <w:rPr>
          <w:b/>
          <w:szCs w:val="26"/>
        </w:rPr>
        <w:t>,</w:t>
      </w:r>
      <w:r w:rsidRPr="0099548B">
        <w:rPr>
          <w:szCs w:val="26"/>
        </w:rPr>
        <w:t xml:space="preserve"> que não foi d</w:t>
      </w:r>
      <w:r w:rsidRPr="0027474E">
        <w:rPr>
          <w:szCs w:val="26"/>
        </w:rPr>
        <w:t>eclarada</w:t>
      </w:r>
      <w:r>
        <w:rPr>
          <w:szCs w:val="26"/>
        </w:rPr>
        <w:t xml:space="preserve"> </w:t>
      </w:r>
      <w:r>
        <w:rPr>
          <w:b/>
          <w:szCs w:val="26"/>
        </w:rPr>
        <w:t>INIDÔNEA</w:t>
      </w:r>
      <w:r>
        <w:rPr>
          <w:szCs w:val="26"/>
        </w:rPr>
        <w:t xml:space="preserve"> para licitar com o PODER PÚBLICO, em qualquer de suas esferas.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  <w:r>
        <w:rPr>
          <w:szCs w:val="26"/>
        </w:rPr>
        <w:t>Por ser a expressão da verdade, firma a presente.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Caçapava do Sul, ............ de .....................................  de </w:t>
      </w:r>
      <w:r w:rsidR="006F18E6">
        <w:rPr>
          <w:szCs w:val="26"/>
        </w:rPr>
        <w:t>202</w:t>
      </w:r>
      <w:r w:rsidR="001D2C52">
        <w:rPr>
          <w:szCs w:val="26"/>
        </w:rPr>
        <w:t>1</w:t>
      </w:r>
      <w:r>
        <w:rPr>
          <w:szCs w:val="26"/>
        </w:rPr>
        <w:t>.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pStyle w:val="Ttulo4"/>
        <w:spacing w:before="120"/>
        <w:ind w:left="0" w:right="-141" w:firstLine="720"/>
        <w:jc w:val="both"/>
        <w:rPr>
          <w:sz w:val="26"/>
          <w:szCs w:val="26"/>
        </w:rPr>
      </w:pPr>
      <w:r>
        <w:rPr>
          <w:sz w:val="26"/>
          <w:szCs w:val="26"/>
        </w:rPr>
        <w:t>ASSINATURA DO REPRESENTANTE LEGAL ACIMA QUALIFICADO E CARIMBO DA EMPRESA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spacing w:before="120"/>
        <w:ind w:right="-141"/>
        <w:jc w:val="both"/>
      </w:pPr>
      <w:r>
        <w:rPr>
          <w:b/>
          <w:bCs/>
          <w:szCs w:val="26"/>
        </w:rPr>
        <w:t>(</w:t>
      </w:r>
      <w:r>
        <w:rPr>
          <w:b/>
          <w:bCs/>
          <w:i/>
          <w:szCs w:val="26"/>
        </w:rPr>
        <w:t>Se PROCURADOR, anexar cópia da PROCURAÇÃO autenticada ou com o original para que se proceda à autenticação).</w:t>
      </w:r>
    </w:p>
    <w:p w:rsidR="00E86504" w:rsidRDefault="00E86504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E86504" w:rsidRDefault="00E86504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E86504" w:rsidRDefault="00E86504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E86504" w:rsidRDefault="00E86504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E86504" w:rsidRDefault="00E86504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540023" w:rsidRDefault="00540023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540023" w:rsidRDefault="00540023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606A9F" w:rsidRDefault="007F549D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181610</wp:posOffset>
                </wp:positionV>
                <wp:extent cx="5408295" cy="1026795"/>
                <wp:effectExtent l="4445" t="0" r="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0E4" w:rsidRDefault="00F010E4"/>
                          <w:p w:rsidR="00F010E4" w:rsidRDefault="00F010E4"/>
                          <w:p w:rsidR="00F010E4" w:rsidRDefault="00F010E4"/>
                          <w:p w:rsidR="00F010E4" w:rsidRDefault="00F010E4"/>
                          <w:p w:rsidR="00F010E4" w:rsidRDefault="00F010E4"/>
                          <w:p w:rsidR="00F010E4" w:rsidRDefault="00F010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pt;margin-top:14.3pt;width:425.85pt;height:80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" stroked="f">
                <v:textbox inset="0,0,0,0">
                  <w:txbxContent>
                    <w:p w:rsidR="00F010E4" w:rsidRDefault="00F010E4"/>
                    <w:p w:rsidR="00F010E4" w:rsidRDefault="00F010E4"/>
                    <w:p w:rsidR="00F010E4" w:rsidRDefault="00F010E4"/>
                    <w:p w:rsidR="00F010E4" w:rsidRDefault="00F010E4"/>
                    <w:p w:rsidR="00F010E4" w:rsidRDefault="00F010E4"/>
                    <w:p w:rsidR="00F010E4" w:rsidRDefault="00F010E4"/>
                  </w:txbxContent>
                </v:textbox>
              </v:shape>
            </w:pict>
          </mc:Fallback>
        </mc:AlternateContent>
      </w:r>
    </w:p>
    <w:p w:rsidR="00606A9F" w:rsidRDefault="00606A9F" w:rsidP="00BA4331">
      <w:pPr>
        <w:spacing w:before="120"/>
        <w:ind w:right="-141" w:firstLine="720"/>
        <w:jc w:val="both"/>
        <w:rPr>
          <w:b/>
          <w:bCs/>
          <w:szCs w:val="26"/>
          <w:lang w:eastAsia="pt-BR"/>
        </w:rPr>
      </w:pPr>
    </w:p>
    <w:p w:rsidR="00BB59AB" w:rsidRPr="0027474E" w:rsidRDefault="00173CAB" w:rsidP="00BA4331">
      <w:pPr>
        <w:tabs>
          <w:tab w:val="left" w:pos="360"/>
        </w:tabs>
        <w:spacing w:before="120"/>
        <w:ind w:right="-141"/>
        <w:jc w:val="center"/>
        <w:rPr>
          <w:b/>
          <w:szCs w:val="26"/>
        </w:rPr>
      </w:pPr>
      <w:r>
        <w:rPr>
          <w:b/>
          <w:szCs w:val="26"/>
        </w:rPr>
        <w:lastRenderedPageBreak/>
        <w:t>A</w:t>
      </w:r>
      <w:r w:rsidR="00BB59AB" w:rsidRPr="0027474E">
        <w:rPr>
          <w:b/>
          <w:szCs w:val="26"/>
        </w:rPr>
        <w:t>NEXO II</w:t>
      </w:r>
    </w:p>
    <w:p w:rsidR="00606A9F" w:rsidRPr="007C3BF2" w:rsidRDefault="00606A9F" w:rsidP="00BA4331">
      <w:pPr>
        <w:spacing w:before="120"/>
        <w:ind w:right="-141"/>
        <w:jc w:val="center"/>
        <w:rPr>
          <w:b/>
          <w:szCs w:val="26"/>
        </w:rPr>
      </w:pPr>
    </w:p>
    <w:p w:rsidR="00606A9F" w:rsidRPr="007C3BF2" w:rsidRDefault="00606A9F" w:rsidP="00BA4331">
      <w:pPr>
        <w:spacing w:before="120"/>
        <w:ind w:right="-141"/>
        <w:jc w:val="center"/>
        <w:rPr>
          <w:b/>
          <w:szCs w:val="26"/>
        </w:rPr>
      </w:pPr>
      <w:r w:rsidRPr="007C3BF2">
        <w:rPr>
          <w:b/>
          <w:szCs w:val="26"/>
        </w:rPr>
        <w:t xml:space="preserve">PREGÃO ELETRÔNICO Nº </w:t>
      </w:r>
      <w:r w:rsidR="007F549D" w:rsidRPr="0040393C">
        <w:rPr>
          <w:b/>
          <w:szCs w:val="26"/>
        </w:rPr>
        <w:t>36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1D2C52">
        <w:rPr>
          <w:b/>
          <w:szCs w:val="26"/>
        </w:rPr>
        <w:t>1</w:t>
      </w:r>
    </w:p>
    <w:p w:rsidR="002337F4" w:rsidRPr="007C3BF2" w:rsidRDefault="002337F4" w:rsidP="00BA4331">
      <w:pPr>
        <w:spacing w:before="120"/>
        <w:ind w:right="-141"/>
        <w:jc w:val="center"/>
        <w:rPr>
          <w:b/>
          <w:szCs w:val="26"/>
        </w:rPr>
      </w:pPr>
    </w:p>
    <w:p w:rsidR="00606A9F" w:rsidRPr="007C3BF2" w:rsidRDefault="00606A9F" w:rsidP="00BA4331">
      <w:pPr>
        <w:spacing w:before="120"/>
        <w:ind w:right="-141"/>
        <w:jc w:val="center"/>
        <w:rPr>
          <w:b/>
          <w:szCs w:val="26"/>
        </w:rPr>
      </w:pPr>
      <w:r w:rsidRPr="007C3BF2">
        <w:rPr>
          <w:b/>
          <w:szCs w:val="26"/>
        </w:rPr>
        <w:t>D E C L A R A Ç Ã O</w:t>
      </w:r>
    </w:p>
    <w:p w:rsidR="00606A9F" w:rsidRPr="007C3BF2" w:rsidRDefault="00606A9F" w:rsidP="00BA4331">
      <w:pPr>
        <w:spacing w:before="120"/>
        <w:ind w:right="-141" w:firstLine="720"/>
        <w:jc w:val="both"/>
        <w:rPr>
          <w:b/>
          <w:szCs w:val="26"/>
        </w:rPr>
      </w:pPr>
    </w:p>
    <w:p w:rsidR="00606A9F" w:rsidRPr="007C3BF2" w:rsidRDefault="00606A9F" w:rsidP="00BA4331">
      <w:pPr>
        <w:spacing w:before="120"/>
        <w:ind w:right="-141" w:firstLine="720"/>
        <w:jc w:val="both"/>
        <w:rPr>
          <w:b/>
          <w:szCs w:val="26"/>
        </w:rPr>
      </w:pPr>
    </w:p>
    <w:p w:rsidR="00606A9F" w:rsidRDefault="00606A9F" w:rsidP="00BA4331">
      <w:pPr>
        <w:spacing w:line="360" w:lineRule="auto"/>
        <w:ind w:right="-141" w:firstLine="720"/>
        <w:jc w:val="both"/>
        <w:rPr>
          <w:szCs w:val="26"/>
        </w:rPr>
      </w:pPr>
      <w:r w:rsidRPr="007C3BF2">
        <w:rPr>
          <w:szCs w:val="26"/>
        </w:rPr>
        <w:t>A empresa _____________________</w:t>
      </w:r>
      <w:r w:rsidR="007C3BF2">
        <w:rPr>
          <w:szCs w:val="26"/>
        </w:rPr>
        <w:t>_</w:t>
      </w:r>
      <w:r w:rsidRPr="007C3BF2">
        <w:rPr>
          <w:szCs w:val="26"/>
        </w:rPr>
        <w:t>______, através de seu representante legal, Sr.(a) ____________</w:t>
      </w:r>
      <w:r w:rsidRPr="007C3BF2">
        <w:rPr>
          <w:szCs w:val="26"/>
        </w:rPr>
        <w:softHyphen/>
        <w:t xml:space="preserve">_________, CPF _____________, (cargo na empresa: Diretor ou Sócio-Gerente), ________________ </w:t>
      </w:r>
      <w:r w:rsidRPr="007C3BF2">
        <w:rPr>
          <w:b/>
          <w:szCs w:val="26"/>
        </w:rPr>
        <w:t>DECLARA</w:t>
      </w:r>
      <w:r w:rsidRPr="007C3BF2">
        <w:rPr>
          <w:szCs w:val="26"/>
        </w:rPr>
        <w:t xml:space="preserve">, para fins de direito, na qualidade de PROPONENTE da Licitação instaurada pela PREFEITURA MUNICIPAL DE CAÇAPAVA DO SUL, </w:t>
      </w:r>
      <w:r w:rsidRPr="007C3BF2">
        <w:rPr>
          <w:b/>
          <w:bCs/>
          <w:szCs w:val="26"/>
        </w:rPr>
        <w:t>Edital</w:t>
      </w:r>
      <w:r w:rsidRPr="007C3BF2">
        <w:rPr>
          <w:szCs w:val="26"/>
        </w:rPr>
        <w:t xml:space="preserve"> </w:t>
      </w:r>
      <w:r w:rsidRPr="007C3BF2">
        <w:rPr>
          <w:b/>
          <w:szCs w:val="26"/>
        </w:rPr>
        <w:t xml:space="preserve">n° </w:t>
      </w:r>
      <w:r w:rsidR="0040393C">
        <w:rPr>
          <w:b/>
          <w:szCs w:val="26"/>
        </w:rPr>
        <w:t>3181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1D2C52">
        <w:rPr>
          <w:b/>
          <w:szCs w:val="26"/>
        </w:rPr>
        <w:t>1</w:t>
      </w:r>
      <w:r w:rsidRPr="007C3BF2">
        <w:rPr>
          <w:b/>
          <w:szCs w:val="26"/>
        </w:rPr>
        <w:t>,</w:t>
      </w:r>
      <w:r w:rsidRPr="007C3BF2">
        <w:rPr>
          <w:szCs w:val="26"/>
        </w:rPr>
        <w:t xml:space="preserve"> na modalidade </w:t>
      </w:r>
      <w:r w:rsidR="002337F4" w:rsidRPr="007C3BF2">
        <w:rPr>
          <w:b/>
          <w:szCs w:val="26"/>
        </w:rPr>
        <w:t>PREGÃO ELETRÔNICO N</w:t>
      </w:r>
      <w:r w:rsidRPr="007C3BF2">
        <w:rPr>
          <w:rFonts w:ascii="Symbol" w:hAnsi="Symbol" w:cs="Symbol"/>
          <w:b/>
          <w:sz w:val="24"/>
          <w:szCs w:val="26"/>
        </w:rPr>
        <w:t></w:t>
      </w:r>
      <w:r w:rsidRPr="007C3BF2">
        <w:rPr>
          <w:b/>
          <w:szCs w:val="26"/>
        </w:rPr>
        <w:t xml:space="preserve"> </w:t>
      </w:r>
      <w:r w:rsidR="007F549D" w:rsidRPr="0040393C">
        <w:rPr>
          <w:b/>
          <w:szCs w:val="26"/>
        </w:rPr>
        <w:t>36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1D2C52">
        <w:rPr>
          <w:b/>
          <w:szCs w:val="26"/>
        </w:rPr>
        <w:t>1</w:t>
      </w:r>
      <w:r w:rsidRPr="007C3BF2">
        <w:rPr>
          <w:szCs w:val="26"/>
        </w:rPr>
        <w:t>, que não possui em seus quadros pessoa menor de dezoito anos em trabalho noturno, perigoso ou insalubre e que não emprega pessoas menores de dezesseis</w:t>
      </w:r>
      <w:r>
        <w:rPr>
          <w:szCs w:val="26"/>
        </w:rPr>
        <w:t xml:space="preserve"> anos.</w:t>
      </w:r>
    </w:p>
    <w:p w:rsidR="00606A9F" w:rsidRDefault="00606A9F" w:rsidP="00BA4331">
      <w:pPr>
        <w:spacing w:line="360" w:lineRule="auto"/>
        <w:ind w:right="-141" w:firstLine="720"/>
        <w:jc w:val="both"/>
        <w:rPr>
          <w:szCs w:val="26"/>
        </w:rPr>
      </w:pPr>
      <w:r>
        <w:rPr>
          <w:szCs w:val="26"/>
        </w:rPr>
        <w:tab/>
        <w:t>Por ser a expressão da verdade, firma a presente.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spacing w:before="120"/>
        <w:ind w:right="-141" w:firstLine="720"/>
        <w:jc w:val="center"/>
        <w:rPr>
          <w:szCs w:val="26"/>
        </w:rPr>
      </w:pPr>
      <w:r>
        <w:rPr>
          <w:szCs w:val="26"/>
        </w:rPr>
        <w:t xml:space="preserve">Caçapava do Sul, ............ de .............................  de </w:t>
      </w:r>
      <w:r w:rsidR="006F18E6">
        <w:rPr>
          <w:szCs w:val="26"/>
        </w:rPr>
        <w:t>202</w:t>
      </w:r>
      <w:r w:rsidR="001D2C52">
        <w:rPr>
          <w:szCs w:val="26"/>
        </w:rPr>
        <w:t>1</w:t>
      </w:r>
      <w:r>
        <w:rPr>
          <w:szCs w:val="26"/>
        </w:rPr>
        <w:t>.</w:t>
      </w: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BA4331">
      <w:pPr>
        <w:spacing w:before="120"/>
        <w:ind w:right="-141" w:firstLine="720"/>
        <w:jc w:val="both"/>
        <w:rPr>
          <w:szCs w:val="26"/>
        </w:rPr>
      </w:pPr>
    </w:p>
    <w:p w:rsidR="00606A9F" w:rsidRDefault="00606A9F" w:rsidP="001D2C52">
      <w:pPr>
        <w:pStyle w:val="Ttulo4"/>
        <w:tabs>
          <w:tab w:val="clear" w:pos="0"/>
        </w:tabs>
        <w:spacing w:before="120"/>
        <w:ind w:left="0" w:right="-141" w:firstLine="0"/>
        <w:rPr>
          <w:szCs w:val="26"/>
        </w:rPr>
      </w:pPr>
      <w:r>
        <w:rPr>
          <w:sz w:val="26"/>
          <w:szCs w:val="26"/>
        </w:rPr>
        <w:t>ASSINATURA DO REPRESENTANTE LEGAL ACIMA QUALIFICADO E CARIMBO DA EMPRESA</w:t>
      </w:r>
    </w:p>
    <w:p w:rsidR="00606A9F" w:rsidRPr="00F535F8" w:rsidRDefault="00606A9F" w:rsidP="001D2C52">
      <w:pPr>
        <w:spacing w:before="120"/>
        <w:ind w:right="-141"/>
        <w:jc w:val="center"/>
        <w:rPr>
          <w:szCs w:val="26"/>
        </w:rPr>
      </w:pPr>
      <w:r>
        <w:rPr>
          <w:szCs w:val="26"/>
        </w:rPr>
        <w:t>(</w:t>
      </w:r>
      <w:r>
        <w:rPr>
          <w:i/>
          <w:szCs w:val="26"/>
        </w:rPr>
        <w:t>Se PROCURADOR, anexar cópia da PROCURAÇÃO autenticada ou com o original para que se proceda à autenticação)</w:t>
      </w:r>
    </w:p>
    <w:p w:rsidR="00606A9F" w:rsidRDefault="00606A9F" w:rsidP="00BA4331">
      <w:pPr>
        <w:ind w:right="-141"/>
        <w:jc w:val="both"/>
        <w:rPr>
          <w:szCs w:val="26"/>
        </w:rPr>
      </w:pPr>
    </w:p>
    <w:p w:rsidR="00606A9F" w:rsidRDefault="00606A9F" w:rsidP="00BA4331">
      <w:pPr>
        <w:ind w:right="-141"/>
        <w:jc w:val="both"/>
        <w:rPr>
          <w:szCs w:val="26"/>
        </w:rPr>
      </w:pPr>
    </w:p>
    <w:p w:rsidR="00606A9F" w:rsidRDefault="00606A9F" w:rsidP="00BA4331">
      <w:pPr>
        <w:ind w:right="-141"/>
        <w:jc w:val="both"/>
        <w:rPr>
          <w:szCs w:val="26"/>
        </w:rPr>
      </w:pPr>
    </w:p>
    <w:p w:rsidR="00606A9F" w:rsidRDefault="00606A9F" w:rsidP="00BA4331">
      <w:pPr>
        <w:ind w:right="-141"/>
        <w:jc w:val="both"/>
        <w:rPr>
          <w:szCs w:val="26"/>
        </w:rPr>
      </w:pPr>
    </w:p>
    <w:p w:rsidR="00606A9F" w:rsidRDefault="00606A9F" w:rsidP="00BA4331">
      <w:pPr>
        <w:ind w:right="-141"/>
        <w:jc w:val="both"/>
        <w:rPr>
          <w:szCs w:val="26"/>
        </w:rPr>
      </w:pPr>
    </w:p>
    <w:p w:rsidR="006210C5" w:rsidRDefault="006210C5" w:rsidP="00BA4331">
      <w:pPr>
        <w:ind w:right="-141"/>
        <w:jc w:val="both"/>
        <w:rPr>
          <w:szCs w:val="26"/>
        </w:rPr>
      </w:pPr>
    </w:p>
    <w:p w:rsidR="006210C5" w:rsidRDefault="006210C5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6210C5" w:rsidRDefault="006210C5" w:rsidP="00BA4331">
      <w:pPr>
        <w:ind w:right="-141"/>
        <w:jc w:val="both"/>
        <w:rPr>
          <w:szCs w:val="26"/>
        </w:rPr>
      </w:pPr>
    </w:p>
    <w:p w:rsidR="006F18E6" w:rsidRDefault="006F18E6" w:rsidP="00BA4331">
      <w:pPr>
        <w:ind w:right="-141"/>
        <w:jc w:val="center"/>
        <w:rPr>
          <w:b/>
          <w:bCs/>
          <w:szCs w:val="26"/>
        </w:rPr>
      </w:pPr>
    </w:p>
    <w:p w:rsidR="006F18E6" w:rsidRDefault="006F18E6" w:rsidP="008F179C">
      <w:pPr>
        <w:ind w:right="-141"/>
        <w:jc w:val="center"/>
        <w:rPr>
          <w:b/>
          <w:bCs/>
          <w:szCs w:val="26"/>
        </w:rPr>
      </w:pPr>
    </w:p>
    <w:p w:rsidR="00E65FA6" w:rsidRDefault="00E65FA6" w:rsidP="008F179C">
      <w:pPr>
        <w:ind w:right="-141"/>
        <w:jc w:val="center"/>
        <w:rPr>
          <w:b/>
          <w:bCs/>
          <w:szCs w:val="26"/>
        </w:rPr>
      </w:pPr>
    </w:p>
    <w:p w:rsidR="006F18E6" w:rsidRDefault="006F18E6" w:rsidP="008F179C">
      <w:pPr>
        <w:ind w:right="-141"/>
        <w:jc w:val="center"/>
        <w:rPr>
          <w:b/>
          <w:bCs/>
          <w:szCs w:val="26"/>
        </w:rPr>
      </w:pPr>
    </w:p>
    <w:p w:rsidR="008F179C" w:rsidRPr="002A4287" w:rsidRDefault="008F179C" w:rsidP="008F179C">
      <w:pPr>
        <w:ind w:right="-141"/>
        <w:jc w:val="center"/>
        <w:rPr>
          <w:b/>
          <w:bCs/>
          <w:szCs w:val="26"/>
        </w:rPr>
      </w:pPr>
      <w:r w:rsidRPr="002A4287">
        <w:rPr>
          <w:b/>
          <w:bCs/>
          <w:szCs w:val="26"/>
        </w:rPr>
        <w:t>ANEXO IV</w:t>
      </w:r>
    </w:p>
    <w:p w:rsidR="008F179C" w:rsidRPr="00130FE3" w:rsidRDefault="008F179C" w:rsidP="008F179C">
      <w:pPr>
        <w:ind w:right="-141"/>
        <w:jc w:val="both"/>
        <w:rPr>
          <w:b/>
          <w:bCs/>
          <w:szCs w:val="26"/>
        </w:rPr>
      </w:pPr>
    </w:p>
    <w:p w:rsidR="008F179C" w:rsidRPr="00130FE3" w:rsidRDefault="008F179C" w:rsidP="008F179C">
      <w:pPr>
        <w:ind w:right="-141"/>
        <w:jc w:val="both"/>
        <w:rPr>
          <w:b/>
          <w:bCs/>
          <w:szCs w:val="26"/>
        </w:rPr>
      </w:pPr>
    </w:p>
    <w:p w:rsidR="008F179C" w:rsidRPr="00130FE3" w:rsidRDefault="008F179C" w:rsidP="008F179C">
      <w:pPr>
        <w:ind w:right="-141"/>
        <w:jc w:val="center"/>
        <w:rPr>
          <w:b/>
          <w:bCs/>
          <w:szCs w:val="26"/>
        </w:rPr>
      </w:pPr>
      <w:r w:rsidRPr="00130FE3">
        <w:rPr>
          <w:b/>
          <w:bCs/>
          <w:szCs w:val="26"/>
        </w:rPr>
        <w:t>DECLARAÇÃO QUE NÃO POSSUI SERVIDOR PÚBLICO</w:t>
      </w:r>
    </w:p>
    <w:p w:rsidR="008F179C" w:rsidRPr="00130FE3" w:rsidRDefault="008F179C" w:rsidP="008F179C">
      <w:pPr>
        <w:ind w:right="-141"/>
        <w:jc w:val="both"/>
        <w:rPr>
          <w:b/>
          <w:bCs/>
          <w:szCs w:val="26"/>
        </w:rPr>
      </w:pPr>
    </w:p>
    <w:p w:rsidR="008F179C" w:rsidRPr="00950B92" w:rsidRDefault="008F179C" w:rsidP="008F179C">
      <w:pPr>
        <w:ind w:right="-141"/>
        <w:jc w:val="both"/>
        <w:rPr>
          <w:b/>
          <w:bCs/>
          <w:sz w:val="27"/>
          <w:szCs w:val="27"/>
        </w:rPr>
      </w:pPr>
    </w:p>
    <w:p w:rsidR="008F179C" w:rsidRPr="00E423CE" w:rsidRDefault="008F179C" w:rsidP="008F179C">
      <w:pPr>
        <w:overflowPunct w:val="0"/>
        <w:ind w:right="-141" w:firstLine="709"/>
        <w:jc w:val="both"/>
        <w:rPr>
          <w:szCs w:val="26"/>
        </w:rPr>
      </w:pPr>
      <w:r w:rsidRPr="00950B92">
        <w:rPr>
          <w:bCs/>
          <w:sz w:val="27"/>
          <w:szCs w:val="27"/>
        </w:rPr>
        <w:t>Declaro sob as penas da Lei que a Empresa ......</w:t>
      </w:r>
      <w:r w:rsidR="00E65FA6">
        <w:rPr>
          <w:bCs/>
          <w:sz w:val="27"/>
          <w:szCs w:val="27"/>
        </w:rPr>
        <w:t>..................</w:t>
      </w:r>
      <w:r w:rsidRPr="00950B92">
        <w:rPr>
          <w:bCs/>
          <w:sz w:val="27"/>
          <w:szCs w:val="27"/>
        </w:rPr>
        <w:t>.................................., CNPJ ..........</w:t>
      </w:r>
      <w:r w:rsidR="00E65FA6">
        <w:rPr>
          <w:bCs/>
          <w:sz w:val="27"/>
          <w:szCs w:val="27"/>
        </w:rPr>
        <w:t>......</w:t>
      </w:r>
      <w:r w:rsidRPr="00950B92">
        <w:rPr>
          <w:bCs/>
          <w:sz w:val="27"/>
          <w:szCs w:val="27"/>
        </w:rPr>
        <w:t xml:space="preserve">.........................., na qualidade de proponente do procedimento licitatório supra, que trata o </w:t>
      </w:r>
      <w:r w:rsidRPr="008D692E">
        <w:rPr>
          <w:b/>
          <w:bCs/>
          <w:sz w:val="27"/>
          <w:szCs w:val="27"/>
        </w:rPr>
        <w:t xml:space="preserve">Edital nº </w:t>
      </w:r>
      <w:r w:rsidR="007F549D" w:rsidRPr="0040393C">
        <w:rPr>
          <w:b/>
          <w:bCs/>
          <w:sz w:val="27"/>
          <w:szCs w:val="27"/>
        </w:rPr>
        <w:t>3180</w:t>
      </w:r>
      <w:r w:rsidRPr="008D692E">
        <w:rPr>
          <w:b/>
          <w:bCs/>
          <w:sz w:val="27"/>
          <w:szCs w:val="27"/>
        </w:rPr>
        <w:t>/202</w:t>
      </w:r>
      <w:r w:rsidR="001D2C52">
        <w:rPr>
          <w:b/>
          <w:bCs/>
          <w:sz w:val="27"/>
          <w:szCs w:val="27"/>
        </w:rPr>
        <w:t>1</w:t>
      </w:r>
      <w:r w:rsidRPr="00950B92">
        <w:rPr>
          <w:bCs/>
          <w:sz w:val="27"/>
          <w:szCs w:val="27"/>
        </w:rPr>
        <w:t xml:space="preserve">, instaurado pelo Município de Caçapava do Sul, </w:t>
      </w:r>
      <w:r w:rsidRPr="00E423CE">
        <w:rPr>
          <w:szCs w:val="26"/>
        </w:rPr>
        <w:t xml:space="preserve">que não possui em seu quadro societário servidor público, ou </w:t>
      </w:r>
      <w:r>
        <w:rPr>
          <w:szCs w:val="26"/>
        </w:rPr>
        <w:t>dirigente de órgão ou entidade contratante ou responsável pela licitação, conforme prevê a Lei Federal nº 8.666/93  (art. 9º, III)</w:t>
      </w:r>
      <w:r w:rsidR="001D2C52">
        <w:rPr>
          <w:szCs w:val="26"/>
        </w:rPr>
        <w:t>.</w:t>
      </w: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  <w:r w:rsidRPr="00950B92">
        <w:rPr>
          <w:bCs/>
          <w:sz w:val="27"/>
          <w:szCs w:val="27"/>
        </w:rPr>
        <w:tab/>
      </w:r>
      <w:r w:rsidRPr="00950B92">
        <w:rPr>
          <w:bCs/>
          <w:sz w:val="27"/>
          <w:szCs w:val="27"/>
        </w:rPr>
        <w:tab/>
        <w:t>Local</w:t>
      </w:r>
      <w:r w:rsidR="00E65FA6">
        <w:rPr>
          <w:bCs/>
          <w:sz w:val="27"/>
          <w:szCs w:val="27"/>
        </w:rPr>
        <w:t xml:space="preserve"> ................................</w:t>
      </w:r>
      <w:r w:rsidRPr="00950B92">
        <w:rPr>
          <w:bCs/>
          <w:sz w:val="27"/>
          <w:szCs w:val="27"/>
        </w:rPr>
        <w:t xml:space="preserve"> de ................................... 20</w:t>
      </w:r>
      <w:r>
        <w:rPr>
          <w:bCs/>
          <w:sz w:val="27"/>
          <w:szCs w:val="27"/>
        </w:rPr>
        <w:t>2</w:t>
      </w:r>
      <w:r w:rsidR="001D2C52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.</w:t>
      </w: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both"/>
        <w:rPr>
          <w:bCs/>
          <w:sz w:val="27"/>
          <w:szCs w:val="27"/>
        </w:rPr>
      </w:pPr>
    </w:p>
    <w:p w:rsidR="008F179C" w:rsidRPr="00950B92" w:rsidRDefault="008F179C" w:rsidP="008F179C">
      <w:pPr>
        <w:ind w:right="-141"/>
        <w:jc w:val="center"/>
        <w:rPr>
          <w:bCs/>
          <w:sz w:val="27"/>
          <w:szCs w:val="27"/>
        </w:rPr>
      </w:pPr>
      <w:r w:rsidRPr="00950B92">
        <w:rPr>
          <w:bCs/>
          <w:sz w:val="27"/>
          <w:szCs w:val="27"/>
        </w:rPr>
        <w:t>Diretor ou Representante legal</w:t>
      </w:r>
    </w:p>
    <w:p w:rsidR="008F179C" w:rsidRPr="00950B92" w:rsidRDefault="008F179C" w:rsidP="008F179C">
      <w:pPr>
        <w:ind w:right="-141"/>
        <w:jc w:val="both"/>
        <w:rPr>
          <w:b/>
          <w:sz w:val="27"/>
          <w:szCs w:val="27"/>
        </w:rPr>
      </w:pPr>
    </w:p>
    <w:p w:rsidR="00606A9F" w:rsidRPr="008F179C" w:rsidRDefault="00606A9F" w:rsidP="008F179C">
      <w:pPr>
        <w:ind w:right="-141"/>
        <w:jc w:val="both"/>
        <w:rPr>
          <w:rFonts w:ascii="Arial Black" w:hAnsi="Arial Black" w:cs="Arial Black"/>
          <w:szCs w:val="26"/>
          <w:lang w:eastAsia="pt-BR"/>
        </w:rPr>
      </w:pPr>
    </w:p>
    <w:p w:rsidR="00606A9F" w:rsidRPr="0027474E" w:rsidRDefault="00606A9F" w:rsidP="00BA4331">
      <w:pPr>
        <w:ind w:right="-141"/>
        <w:jc w:val="both"/>
        <w:rPr>
          <w:szCs w:val="26"/>
        </w:rPr>
      </w:pPr>
    </w:p>
    <w:p w:rsidR="00606A9F" w:rsidRPr="0027474E" w:rsidRDefault="00606A9F" w:rsidP="00BA4331">
      <w:pPr>
        <w:ind w:right="-141"/>
        <w:jc w:val="both"/>
        <w:rPr>
          <w:szCs w:val="26"/>
        </w:rPr>
      </w:pPr>
    </w:p>
    <w:p w:rsidR="00BB59AB" w:rsidRDefault="00AA6701" w:rsidP="00BA4331">
      <w:pPr>
        <w:ind w:right="-141"/>
        <w:jc w:val="both"/>
        <w:rPr>
          <w:szCs w:val="26"/>
        </w:rPr>
      </w:pPr>
      <w:r>
        <w:rPr>
          <w:szCs w:val="26"/>
        </w:rPr>
        <w:t xml:space="preserve">                                </w:t>
      </w:r>
      <w:r w:rsidR="00E91EC3">
        <w:rPr>
          <w:szCs w:val="26"/>
        </w:rPr>
        <w:t xml:space="preserve">  </w:t>
      </w:r>
    </w:p>
    <w:p w:rsidR="00BB59AB" w:rsidRDefault="00BB59AB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6E0C93" w:rsidRDefault="006E0C93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1D2C52" w:rsidRDefault="001D2C52" w:rsidP="00BA4331">
      <w:pPr>
        <w:ind w:right="-141"/>
        <w:jc w:val="both"/>
        <w:rPr>
          <w:szCs w:val="26"/>
        </w:rPr>
      </w:pPr>
    </w:p>
    <w:p w:rsidR="0059413B" w:rsidRDefault="00A118F5" w:rsidP="0059413B">
      <w:pPr>
        <w:suppressAutoHyphens w:val="0"/>
        <w:jc w:val="center"/>
        <w:rPr>
          <w:b/>
          <w:bCs/>
          <w:szCs w:val="26"/>
        </w:rPr>
      </w:pPr>
      <w:r>
        <w:rPr>
          <w:b/>
          <w:bCs/>
          <w:szCs w:val="26"/>
        </w:rPr>
        <w:lastRenderedPageBreak/>
        <w:t>CRONOGRAMA DE ENTREGA</w:t>
      </w:r>
      <w:r w:rsidR="0059413B">
        <w:rPr>
          <w:b/>
          <w:bCs/>
          <w:szCs w:val="26"/>
        </w:rPr>
        <w:t xml:space="preserve"> </w:t>
      </w:r>
      <w:r w:rsidR="0059413B" w:rsidRPr="0059413B">
        <w:rPr>
          <w:b/>
          <w:bCs/>
          <w:szCs w:val="26"/>
        </w:rPr>
        <w:t>PERECÍVEIS</w:t>
      </w:r>
    </w:p>
    <w:p w:rsidR="004B35C2" w:rsidRDefault="004B35C2" w:rsidP="00BA4331">
      <w:pPr>
        <w:ind w:right="-141"/>
        <w:jc w:val="both"/>
        <w:rPr>
          <w:szCs w:val="26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34274A" w:rsidRPr="0034274A" w:rsidTr="00DE3872">
        <w:trPr>
          <w:trHeight w:val="3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74A" w:rsidRPr="0034274A" w:rsidRDefault="0059413B" w:rsidP="0059413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b/>
                <w:bCs/>
                <w:color w:val="000000"/>
                <w:sz w:val="22"/>
                <w:szCs w:val="22"/>
                <w:lang w:eastAsia="pt-BR"/>
              </w:rPr>
              <w:t>PERECÍVEIS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4A" w:rsidRPr="0034274A" w:rsidRDefault="00C90D00" w:rsidP="0034274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b/>
                <w:bCs/>
                <w:color w:val="000000"/>
                <w:sz w:val="22"/>
                <w:szCs w:val="22"/>
                <w:lang w:eastAsia="pt-BR"/>
              </w:rPr>
              <w:t>QUANTIDADE PARA ENTREGA SEMANAL</w:t>
            </w:r>
          </w:p>
        </w:tc>
      </w:tr>
      <w:tr w:rsidR="00DE3872" w:rsidRPr="0034274A" w:rsidTr="00DE3872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34274A">
            <w:pPr>
              <w:suppressAutoHyphens w:val="0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Quantidade s</w:t>
            </w:r>
            <w:r w:rsidRPr="0034274A">
              <w:rPr>
                <w:b/>
                <w:bCs/>
                <w:color w:val="000000"/>
                <w:sz w:val="22"/>
                <w:szCs w:val="22"/>
                <w:lang w:eastAsia="pt-BR"/>
              </w:rPr>
              <w:t>emana</w:t>
            </w: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l aproximada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Default="00DE3872" w:rsidP="00A118F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Quantidade </w:t>
            </w:r>
            <w:r w:rsidRPr="0034274A">
              <w:rPr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  <w:p w:rsidR="00DE3872" w:rsidRPr="0034274A" w:rsidRDefault="00DE3872" w:rsidP="00A118F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4 meses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Mandioca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1,5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30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Beterraba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1,75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FE0ABB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40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proofErr w:type="spellStart"/>
            <w:r w:rsidRPr="007F549D">
              <w:rPr>
                <w:sz w:val="22"/>
                <w:szCs w:val="22"/>
                <w:lang w:eastAsia="pt-BR"/>
              </w:rPr>
              <w:t>Brocólis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 xml:space="preserve">2 </w:t>
            </w:r>
            <w:proofErr w:type="spellStart"/>
            <w:r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40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Cebola branca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2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FE0ABB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Maça nacional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5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FE0ABB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125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Mamão comum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5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FE0ABB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100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 xml:space="preserve">Ovos </w:t>
            </w:r>
            <w:proofErr w:type="spellStart"/>
            <w:r w:rsidRPr="007F549D">
              <w:rPr>
                <w:sz w:val="22"/>
                <w:szCs w:val="22"/>
                <w:lang w:eastAsia="pt-BR"/>
              </w:rPr>
              <w:t>dz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dz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80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dz</w:t>
            </w:r>
            <w:proofErr w:type="spellEnd"/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Tomate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6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125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Alface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100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Batata inglesa branca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7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140 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 xml:space="preserve">Salsichão frango </w:t>
            </w:r>
            <w:proofErr w:type="spellStart"/>
            <w:r w:rsidRPr="007F549D">
              <w:rPr>
                <w:sz w:val="22"/>
                <w:szCs w:val="22"/>
                <w:lang w:eastAsia="pt-BR"/>
              </w:rPr>
              <w:t>pct</w:t>
            </w:r>
            <w:proofErr w:type="spellEnd"/>
            <w:r w:rsidRPr="007F549D">
              <w:rPr>
                <w:sz w:val="22"/>
                <w:szCs w:val="22"/>
                <w:lang w:eastAsia="pt-BR"/>
              </w:rPr>
              <w:t xml:space="preserve"> 1kg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2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38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Margarina 500g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50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und</w:t>
            </w:r>
            <w:proofErr w:type="spellEnd"/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 xml:space="preserve">Abobora </w:t>
            </w:r>
            <w:proofErr w:type="spellStart"/>
            <w:r w:rsidRPr="007F549D">
              <w:rPr>
                <w:sz w:val="22"/>
                <w:szCs w:val="22"/>
                <w:lang w:eastAsia="pt-BR"/>
              </w:rPr>
              <w:t>cabotia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3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60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Carne moída de 2ª resfriada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10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250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Cenoura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2,1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42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Repolho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2,</w:t>
            </w:r>
            <w:r w:rsidR="001C7281">
              <w:rPr>
                <w:color w:val="000000"/>
                <w:sz w:val="22"/>
                <w:szCs w:val="22"/>
                <w:lang w:eastAsia="pt-BR"/>
              </w:rPr>
              <w:t>50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50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Coxa e sobrecoxa de frango sem dorso e sem condimentos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30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700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  <w:tr w:rsidR="00DE3872" w:rsidRPr="0034274A" w:rsidTr="00DE3872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34274A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7F549D">
              <w:rPr>
                <w:sz w:val="22"/>
                <w:szCs w:val="22"/>
                <w:lang w:eastAsia="pt-BR"/>
              </w:rPr>
              <w:t>Alho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DE3872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 w:rsidRPr="0034274A">
              <w:rPr>
                <w:color w:val="000000"/>
                <w:sz w:val="22"/>
                <w:szCs w:val="22"/>
                <w:lang w:eastAsia="pt-BR"/>
              </w:rPr>
              <w:t>0,25</w:t>
            </w:r>
            <w:r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34274A" w:rsidRDefault="001C7281" w:rsidP="00A118F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t-BR"/>
              </w:rPr>
            </w:pPr>
            <w:r>
              <w:rPr>
                <w:color w:val="000000"/>
                <w:sz w:val="22"/>
                <w:szCs w:val="22"/>
                <w:lang w:eastAsia="pt-BR"/>
              </w:rPr>
              <w:t>3</w:t>
            </w:r>
            <w:r w:rsidR="00DE3872">
              <w:rPr>
                <w:color w:val="000000"/>
                <w:sz w:val="22"/>
                <w:szCs w:val="22"/>
                <w:lang w:eastAsia="pt-BR"/>
              </w:rPr>
              <w:t xml:space="preserve"> </w:t>
            </w:r>
            <w:r w:rsidR="00DE3872" w:rsidRPr="0034274A">
              <w:rPr>
                <w:color w:val="000000"/>
                <w:sz w:val="22"/>
                <w:szCs w:val="22"/>
                <w:lang w:eastAsia="pt-BR"/>
              </w:rPr>
              <w:t>kg</w:t>
            </w:r>
          </w:p>
        </w:tc>
      </w:tr>
    </w:tbl>
    <w:p w:rsidR="004B35C2" w:rsidRDefault="004B35C2" w:rsidP="00BA4331">
      <w:pPr>
        <w:ind w:right="-141"/>
        <w:jc w:val="both"/>
        <w:rPr>
          <w:szCs w:val="26"/>
        </w:rPr>
      </w:pPr>
    </w:p>
    <w:p w:rsidR="00E4113F" w:rsidRPr="0059413B" w:rsidRDefault="00E4113F" w:rsidP="00E4113F">
      <w:pPr>
        <w:ind w:right="-141"/>
        <w:jc w:val="both"/>
        <w:rPr>
          <w:b/>
          <w:bCs/>
          <w:color w:val="000000"/>
          <w:sz w:val="24"/>
          <w:lang w:eastAsia="pt-BR"/>
        </w:rPr>
      </w:pPr>
      <w:r w:rsidRPr="00E4113F">
        <w:rPr>
          <w:b/>
          <w:bCs/>
          <w:color w:val="000000"/>
          <w:sz w:val="24"/>
          <w:lang w:eastAsia="pt-BR"/>
        </w:rPr>
        <w:t>OBS</w:t>
      </w:r>
      <w:r w:rsidRPr="0059413B">
        <w:rPr>
          <w:b/>
          <w:bCs/>
          <w:color w:val="000000"/>
          <w:sz w:val="24"/>
          <w:lang w:eastAsia="pt-BR"/>
        </w:rPr>
        <w:t>ERVAÇÃO</w:t>
      </w:r>
      <w:r w:rsidRPr="00E4113F">
        <w:rPr>
          <w:b/>
          <w:bCs/>
          <w:color w:val="000000"/>
          <w:sz w:val="24"/>
          <w:lang w:eastAsia="pt-BR"/>
        </w:rPr>
        <w:t>:</w:t>
      </w:r>
    </w:p>
    <w:p w:rsidR="00E4113F" w:rsidRPr="0059413B" w:rsidRDefault="00E4113F" w:rsidP="00DF217A">
      <w:pPr>
        <w:ind w:right="142" w:firstLine="708"/>
        <w:jc w:val="both"/>
        <w:rPr>
          <w:sz w:val="24"/>
        </w:rPr>
      </w:pPr>
      <w:r w:rsidRPr="0059413B">
        <w:rPr>
          <w:color w:val="000000"/>
          <w:sz w:val="24"/>
          <w:lang w:eastAsia="pt-BR"/>
        </w:rPr>
        <w:t xml:space="preserve">a) </w:t>
      </w:r>
      <w:r w:rsidRPr="00E4113F">
        <w:rPr>
          <w:color w:val="000000"/>
          <w:sz w:val="24"/>
          <w:lang w:eastAsia="pt-BR"/>
        </w:rPr>
        <w:t>Os Produtos de higiene e Limpeza terão sua entrega de forma imediata!</w:t>
      </w:r>
    </w:p>
    <w:p w:rsidR="00E4113F" w:rsidRPr="0059413B" w:rsidRDefault="00E4113F" w:rsidP="00DF217A">
      <w:pPr>
        <w:ind w:right="142" w:firstLine="708"/>
        <w:jc w:val="both"/>
        <w:rPr>
          <w:color w:val="000000"/>
          <w:sz w:val="24"/>
          <w:lang w:eastAsia="pt-BR"/>
        </w:rPr>
      </w:pPr>
      <w:r w:rsidRPr="0059413B">
        <w:rPr>
          <w:color w:val="000000"/>
          <w:sz w:val="24"/>
          <w:lang w:eastAsia="pt-BR"/>
        </w:rPr>
        <w:t xml:space="preserve">b) </w:t>
      </w:r>
      <w:r w:rsidRPr="00E4113F">
        <w:rPr>
          <w:color w:val="000000"/>
          <w:sz w:val="24"/>
          <w:lang w:eastAsia="pt-BR"/>
        </w:rPr>
        <w:t>As entrega</w:t>
      </w:r>
      <w:r w:rsidRPr="0059413B">
        <w:rPr>
          <w:color w:val="000000"/>
          <w:sz w:val="24"/>
          <w:lang w:eastAsia="pt-BR"/>
        </w:rPr>
        <w:t>s</w:t>
      </w:r>
      <w:r w:rsidRPr="00E4113F">
        <w:rPr>
          <w:color w:val="000000"/>
          <w:sz w:val="24"/>
          <w:lang w:eastAsia="pt-BR"/>
        </w:rPr>
        <w:t xml:space="preserve"> deverão ser efetuadas mediante aviso prévio por parte da Prefeitura Municipal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(Almoxarifado SMAS), ao fornecedor.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Falar com Franciele Mello Responsável pelo setor de almoxarifado- SMAS</w:t>
      </w:r>
      <w:r w:rsidRPr="0059413B">
        <w:rPr>
          <w:color w:val="000000"/>
          <w:sz w:val="24"/>
          <w:lang w:eastAsia="pt-BR"/>
        </w:rPr>
        <w:t xml:space="preserve"> através dos telefones</w:t>
      </w:r>
      <w:r w:rsidRPr="00E4113F">
        <w:rPr>
          <w:color w:val="000000"/>
          <w:sz w:val="24"/>
          <w:lang w:eastAsia="pt-BR"/>
        </w:rPr>
        <w:t xml:space="preserve"> (55) 992276488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/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(55)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32814080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/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(55</w:t>
      </w:r>
      <w:r w:rsidRPr="0059413B">
        <w:rPr>
          <w:color w:val="000000"/>
          <w:sz w:val="24"/>
          <w:lang w:eastAsia="pt-BR"/>
        </w:rPr>
        <w:t xml:space="preserve">) </w:t>
      </w:r>
      <w:r w:rsidRPr="00E4113F">
        <w:rPr>
          <w:color w:val="000000"/>
          <w:sz w:val="24"/>
          <w:lang w:eastAsia="pt-BR"/>
        </w:rPr>
        <w:t>32812629</w:t>
      </w:r>
      <w:r w:rsidRPr="0059413B">
        <w:rPr>
          <w:color w:val="000000"/>
          <w:sz w:val="24"/>
          <w:lang w:eastAsia="pt-BR"/>
        </w:rPr>
        <w:t>.</w:t>
      </w:r>
    </w:p>
    <w:p w:rsidR="004B35C2" w:rsidRDefault="004B35C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7F549D" w:rsidRDefault="007F549D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DE3872" w:rsidRDefault="00DE387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4B35C2" w:rsidRDefault="004B35C2" w:rsidP="00BA4331">
      <w:pPr>
        <w:ind w:right="-141"/>
        <w:jc w:val="both"/>
        <w:rPr>
          <w:szCs w:val="26"/>
        </w:rPr>
      </w:pPr>
    </w:p>
    <w:p w:rsidR="0059413B" w:rsidRPr="00DE3872" w:rsidRDefault="0059413B" w:rsidP="0059413B">
      <w:pPr>
        <w:suppressAutoHyphens w:val="0"/>
        <w:jc w:val="center"/>
        <w:rPr>
          <w:b/>
          <w:bCs/>
          <w:color w:val="000000"/>
          <w:sz w:val="25"/>
          <w:szCs w:val="25"/>
          <w:lang w:eastAsia="pt-BR"/>
        </w:rPr>
      </w:pPr>
      <w:r w:rsidRPr="00DE3872">
        <w:rPr>
          <w:b/>
          <w:bCs/>
          <w:sz w:val="25"/>
          <w:szCs w:val="25"/>
        </w:rPr>
        <w:lastRenderedPageBreak/>
        <w:t>CRONOGRAMA DE ENTREGA NÃO PERECÍVEIS</w:t>
      </w:r>
    </w:p>
    <w:p w:rsidR="0059413B" w:rsidRPr="00DE3872" w:rsidRDefault="0059413B" w:rsidP="0059413B">
      <w:pPr>
        <w:ind w:right="-141"/>
        <w:jc w:val="center"/>
        <w:rPr>
          <w:b/>
          <w:bCs/>
          <w:sz w:val="12"/>
          <w:szCs w:val="12"/>
        </w:rPr>
      </w:pPr>
    </w:p>
    <w:tbl>
      <w:tblPr>
        <w:tblW w:w="93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2112"/>
        <w:gridCol w:w="2126"/>
      </w:tblGrid>
      <w:tr w:rsidR="00DE3872" w:rsidRPr="00DE3872" w:rsidTr="00DE3872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9D63DA">
            <w:pPr>
              <w:suppressAutoHyphens w:val="0"/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b/>
                <w:bCs/>
                <w:color w:val="000000"/>
                <w:sz w:val="21"/>
                <w:szCs w:val="21"/>
                <w:lang w:eastAsia="pt-BR"/>
              </w:rPr>
              <w:t xml:space="preserve"> NÃO PERECÍVEIS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872" w:rsidRPr="00DE3872" w:rsidRDefault="00DE3872" w:rsidP="009D63DA">
            <w:pPr>
              <w:suppressAutoHyphens w:val="0"/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b/>
                <w:bCs/>
                <w:color w:val="000000"/>
                <w:sz w:val="21"/>
                <w:szCs w:val="21"/>
                <w:lang w:eastAsia="pt-BR"/>
              </w:rPr>
              <w:t xml:space="preserve">QUANTIDADE PARA ENTREGA </w:t>
            </w:r>
            <w:r>
              <w:rPr>
                <w:b/>
                <w:bCs/>
                <w:color w:val="000000"/>
                <w:sz w:val="21"/>
                <w:szCs w:val="21"/>
                <w:lang w:eastAsia="pt-BR"/>
              </w:rPr>
              <w:t>MENSAL</w:t>
            </w:r>
          </w:p>
        </w:tc>
      </w:tr>
      <w:tr w:rsidR="00DE3872" w:rsidRPr="00DE3872" w:rsidTr="00DE3872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9D63DA">
            <w:pPr>
              <w:suppressAutoHyphens w:val="0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9D63DA">
            <w:pPr>
              <w:suppressAutoHyphens w:val="0"/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b/>
                <w:bCs/>
                <w:color w:val="000000"/>
                <w:sz w:val="21"/>
                <w:szCs w:val="21"/>
                <w:lang w:eastAsia="pt-BR"/>
              </w:rPr>
              <w:t>Quantidade mensal aproximada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9D63DA">
            <w:pPr>
              <w:suppressAutoHyphens w:val="0"/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b/>
                <w:bCs/>
                <w:color w:val="000000"/>
                <w:sz w:val="21"/>
                <w:szCs w:val="21"/>
                <w:lang w:eastAsia="pt-BR"/>
              </w:rPr>
              <w:t>Quantidade Total</w:t>
            </w:r>
          </w:p>
          <w:p w:rsidR="00DE3872" w:rsidRPr="00DE3872" w:rsidRDefault="00DE3872" w:rsidP="009D63DA">
            <w:pPr>
              <w:suppressAutoHyphens w:val="0"/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b/>
                <w:bCs/>
                <w:color w:val="000000"/>
                <w:sz w:val="21"/>
                <w:szCs w:val="21"/>
                <w:lang w:eastAsia="pt-BR"/>
              </w:rPr>
              <w:t>4 meses</w:t>
            </w:r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Óleo de soja 900 ml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18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75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Farinha de trigo especial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5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pt-BR"/>
              </w:rPr>
              <w:t>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20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kg</w:t>
            </w:r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Gelatina sabores variados - 30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25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100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Suco em pó sabores variados - 500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40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Doce de leite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5A7B59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18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5A7B59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75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Fermento em pó químico - 125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2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Vinagre de álcool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4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15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Maionese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12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50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Ervilha em lata de 200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2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Café granulado solúvel - 50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15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DE3872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DE3872">
              <w:rPr>
                <w:color w:val="000000"/>
                <w:sz w:val="21"/>
                <w:szCs w:val="21"/>
                <w:lang w:eastAsia="pt-BR"/>
              </w:rPr>
              <w:t xml:space="preserve">60 </w:t>
            </w:r>
            <w:proofErr w:type="spellStart"/>
            <w:r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Achocolatado instantâneo em pó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8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30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kg</w:t>
            </w:r>
          </w:p>
        </w:tc>
      </w:tr>
      <w:tr w:rsidR="00DE3872" w:rsidRPr="00DE3872" w:rsidTr="00DE387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7F549D" w:rsidRDefault="00DE3872" w:rsidP="0059413B">
            <w:pPr>
              <w:suppressAutoHyphens w:val="0"/>
              <w:rPr>
                <w:sz w:val="21"/>
                <w:szCs w:val="21"/>
                <w:lang w:eastAsia="pt-BR"/>
              </w:rPr>
            </w:pPr>
            <w:r w:rsidRPr="007F549D">
              <w:rPr>
                <w:sz w:val="21"/>
                <w:szCs w:val="21"/>
                <w:lang w:eastAsia="pt-BR"/>
              </w:rPr>
              <w:t>Polenta instantânea 500 g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12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3872" w:rsidRPr="00DE3872" w:rsidRDefault="001C7281" w:rsidP="0059413B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>
              <w:rPr>
                <w:color w:val="000000"/>
                <w:sz w:val="21"/>
                <w:szCs w:val="21"/>
                <w:lang w:eastAsia="pt-BR"/>
              </w:rPr>
              <w:t>50</w:t>
            </w:r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="00DE3872" w:rsidRPr="00DE3872">
              <w:rPr>
                <w:color w:val="000000"/>
                <w:sz w:val="21"/>
                <w:szCs w:val="21"/>
                <w:lang w:eastAsia="pt-BR"/>
              </w:rPr>
              <w:t>und</w:t>
            </w:r>
            <w:proofErr w:type="spellEnd"/>
          </w:p>
        </w:tc>
      </w:tr>
    </w:tbl>
    <w:p w:rsidR="004B35C2" w:rsidRPr="00DE3872" w:rsidRDefault="004B35C2" w:rsidP="00BA4331">
      <w:pPr>
        <w:ind w:right="-141"/>
        <w:jc w:val="both"/>
        <w:rPr>
          <w:sz w:val="16"/>
          <w:szCs w:val="16"/>
        </w:rPr>
      </w:pPr>
    </w:p>
    <w:p w:rsidR="0059413B" w:rsidRPr="0059413B" w:rsidRDefault="0059413B" w:rsidP="0059413B">
      <w:pPr>
        <w:ind w:right="-141"/>
        <w:jc w:val="both"/>
        <w:rPr>
          <w:b/>
          <w:bCs/>
          <w:color w:val="000000"/>
          <w:sz w:val="24"/>
          <w:lang w:eastAsia="pt-BR"/>
        </w:rPr>
      </w:pPr>
      <w:r w:rsidRPr="00E4113F">
        <w:rPr>
          <w:b/>
          <w:bCs/>
          <w:color w:val="000000"/>
          <w:sz w:val="24"/>
          <w:lang w:eastAsia="pt-BR"/>
        </w:rPr>
        <w:t>OBS</w:t>
      </w:r>
      <w:r w:rsidRPr="0059413B">
        <w:rPr>
          <w:b/>
          <w:bCs/>
          <w:color w:val="000000"/>
          <w:sz w:val="24"/>
          <w:lang w:eastAsia="pt-BR"/>
        </w:rPr>
        <w:t>ERVAÇÃO</w:t>
      </w:r>
      <w:r w:rsidRPr="00E4113F">
        <w:rPr>
          <w:b/>
          <w:bCs/>
          <w:color w:val="000000"/>
          <w:sz w:val="24"/>
          <w:lang w:eastAsia="pt-BR"/>
        </w:rPr>
        <w:t>:</w:t>
      </w:r>
    </w:p>
    <w:p w:rsidR="0059413B" w:rsidRPr="0059413B" w:rsidRDefault="0059413B" w:rsidP="0059413B">
      <w:pPr>
        <w:ind w:right="-141" w:firstLine="708"/>
        <w:jc w:val="both"/>
        <w:rPr>
          <w:sz w:val="24"/>
        </w:rPr>
      </w:pPr>
      <w:r w:rsidRPr="0059413B">
        <w:rPr>
          <w:color w:val="000000"/>
          <w:sz w:val="24"/>
          <w:lang w:eastAsia="pt-BR"/>
        </w:rPr>
        <w:t xml:space="preserve">a) </w:t>
      </w:r>
      <w:r w:rsidRPr="00E4113F">
        <w:rPr>
          <w:color w:val="000000"/>
          <w:sz w:val="24"/>
          <w:lang w:eastAsia="pt-BR"/>
        </w:rPr>
        <w:t>Os Produtos de higiene e Limpeza terão sua entrega de forma imediata!</w:t>
      </w:r>
    </w:p>
    <w:p w:rsidR="0059413B" w:rsidRDefault="0059413B" w:rsidP="0059413B">
      <w:pPr>
        <w:ind w:right="-141" w:firstLine="708"/>
        <w:jc w:val="both"/>
        <w:rPr>
          <w:color w:val="000000"/>
          <w:szCs w:val="26"/>
          <w:lang w:eastAsia="pt-BR"/>
        </w:rPr>
      </w:pPr>
      <w:r w:rsidRPr="0059413B">
        <w:rPr>
          <w:color w:val="000000"/>
          <w:sz w:val="24"/>
          <w:lang w:eastAsia="pt-BR"/>
        </w:rPr>
        <w:t xml:space="preserve">b) </w:t>
      </w:r>
      <w:r w:rsidRPr="00E4113F">
        <w:rPr>
          <w:color w:val="000000"/>
          <w:sz w:val="24"/>
          <w:lang w:eastAsia="pt-BR"/>
        </w:rPr>
        <w:t>As entrega</w:t>
      </w:r>
      <w:r w:rsidRPr="0059413B">
        <w:rPr>
          <w:color w:val="000000"/>
          <w:sz w:val="24"/>
          <w:lang w:eastAsia="pt-BR"/>
        </w:rPr>
        <w:t>s</w:t>
      </w:r>
      <w:r w:rsidRPr="00E4113F">
        <w:rPr>
          <w:color w:val="000000"/>
          <w:sz w:val="24"/>
          <w:lang w:eastAsia="pt-BR"/>
        </w:rPr>
        <w:t xml:space="preserve"> deverão ser efetuadas mediante aviso prévio por parte da Prefeitura Municipal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(Almoxarifado SMAS), ao fornecedor.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Falar com Franciele Mello Responsável pelo setor de almoxarifado- SMAS</w:t>
      </w:r>
      <w:r w:rsidRPr="0059413B">
        <w:rPr>
          <w:color w:val="000000"/>
          <w:sz w:val="24"/>
          <w:lang w:eastAsia="pt-BR"/>
        </w:rPr>
        <w:t xml:space="preserve"> através dos telefones</w:t>
      </w:r>
      <w:r w:rsidRPr="00E4113F">
        <w:rPr>
          <w:color w:val="000000"/>
          <w:sz w:val="24"/>
          <w:lang w:eastAsia="pt-BR"/>
        </w:rPr>
        <w:t xml:space="preserve"> (55) 992276488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/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(55)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32814080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/</w:t>
      </w:r>
      <w:r w:rsidRPr="0059413B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(55</w:t>
      </w:r>
      <w:r w:rsidRPr="0059413B">
        <w:rPr>
          <w:color w:val="000000"/>
          <w:sz w:val="24"/>
          <w:lang w:eastAsia="pt-BR"/>
        </w:rPr>
        <w:t xml:space="preserve">) </w:t>
      </w:r>
      <w:r w:rsidRPr="00E4113F">
        <w:rPr>
          <w:color w:val="000000"/>
          <w:sz w:val="24"/>
          <w:lang w:eastAsia="pt-BR"/>
        </w:rPr>
        <w:t>3281</w:t>
      </w:r>
      <w:r w:rsidR="007F549D">
        <w:rPr>
          <w:color w:val="000000"/>
          <w:sz w:val="24"/>
          <w:lang w:eastAsia="pt-BR"/>
        </w:rPr>
        <w:t xml:space="preserve"> </w:t>
      </w:r>
      <w:r w:rsidRPr="00E4113F">
        <w:rPr>
          <w:color w:val="000000"/>
          <w:sz w:val="24"/>
          <w:lang w:eastAsia="pt-BR"/>
        </w:rPr>
        <w:t>2629</w:t>
      </w:r>
      <w:r w:rsidRPr="0059413B">
        <w:rPr>
          <w:color w:val="000000"/>
          <w:sz w:val="24"/>
          <w:lang w:eastAsia="pt-BR"/>
        </w:rPr>
        <w:t>.</w:t>
      </w:r>
    </w:p>
    <w:p w:rsidR="00E65FA6" w:rsidRDefault="00BB59AB" w:rsidP="00BA4331">
      <w:pPr>
        <w:ind w:right="-141"/>
        <w:jc w:val="both"/>
        <w:rPr>
          <w:szCs w:val="26"/>
        </w:rPr>
      </w:pPr>
      <w:r>
        <w:rPr>
          <w:szCs w:val="26"/>
        </w:rPr>
        <w:t xml:space="preserve">            </w:t>
      </w: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A15DC4" w:rsidRDefault="00A15DC4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Default="00E65FA6" w:rsidP="00BA4331">
      <w:pPr>
        <w:ind w:right="-141"/>
        <w:jc w:val="both"/>
        <w:rPr>
          <w:szCs w:val="26"/>
        </w:rPr>
      </w:pPr>
    </w:p>
    <w:p w:rsidR="00E65FA6" w:rsidRPr="00E65FA6" w:rsidRDefault="00E65FA6" w:rsidP="00BA4331">
      <w:pPr>
        <w:ind w:right="-141"/>
        <w:jc w:val="both"/>
        <w:rPr>
          <w:szCs w:val="26"/>
        </w:rPr>
      </w:pPr>
    </w:p>
    <w:p w:rsidR="007C3BF2" w:rsidRPr="007C3BF2" w:rsidRDefault="007C3BF2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  <w:r w:rsidRPr="007C3BF2">
        <w:rPr>
          <w:b/>
          <w:szCs w:val="26"/>
        </w:rPr>
        <w:t xml:space="preserve">EDITAL Nº </w:t>
      </w:r>
      <w:r w:rsidR="00AF1259">
        <w:rPr>
          <w:b/>
          <w:szCs w:val="26"/>
        </w:rPr>
        <w:t>3181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4B35C2">
        <w:rPr>
          <w:b/>
          <w:szCs w:val="26"/>
        </w:rPr>
        <w:t>1</w:t>
      </w:r>
    </w:p>
    <w:p w:rsidR="003B46A2" w:rsidRPr="007C3BF2" w:rsidRDefault="003B46A2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center"/>
        <w:rPr>
          <w:b/>
          <w:szCs w:val="26"/>
        </w:rPr>
      </w:pPr>
      <w:r w:rsidRPr="007C3BF2">
        <w:rPr>
          <w:b/>
          <w:szCs w:val="26"/>
        </w:rPr>
        <w:t xml:space="preserve">PREGÃO ELETRÔNICO Nº </w:t>
      </w:r>
      <w:r w:rsidR="007F549D">
        <w:rPr>
          <w:b/>
          <w:szCs w:val="26"/>
        </w:rPr>
        <w:t>36</w:t>
      </w:r>
      <w:r w:rsidR="002337F4"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4B35C2">
        <w:rPr>
          <w:b/>
          <w:szCs w:val="26"/>
        </w:rPr>
        <w:t>1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F5F5F5"/>
        <w:ind w:right="-141"/>
        <w:jc w:val="both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 w:val="28"/>
          <w:szCs w:val="28"/>
        </w:rPr>
      </w:pPr>
      <w:r w:rsidRPr="007C3BF2">
        <w:rPr>
          <w:b/>
          <w:bCs/>
          <w:sz w:val="28"/>
          <w:szCs w:val="28"/>
          <w:u w:val="single"/>
        </w:rPr>
        <w:t>OBJETO:</w:t>
      </w:r>
      <w:r w:rsidRPr="007C3BF2">
        <w:rPr>
          <w:b/>
          <w:sz w:val="28"/>
          <w:szCs w:val="28"/>
        </w:rPr>
        <w:t xml:space="preserve"> </w:t>
      </w:r>
      <w:r w:rsidR="004B35C2" w:rsidRPr="004B35C2">
        <w:rPr>
          <w:b/>
          <w:sz w:val="28"/>
          <w:szCs w:val="28"/>
        </w:rPr>
        <w:t>Aquisição de Gêneros Alimentícios destinados ao Abrigo Institucional Bem Me Quer Professora Adriana Porto da Silva.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  <w:r w:rsidRPr="007C3BF2">
        <w:rPr>
          <w:bCs/>
          <w:szCs w:val="26"/>
        </w:rPr>
        <w:t>INÍCIO RECEBIMENTO DE PROPOSTAS:</w:t>
      </w:r>
      <w:r w:rsidRPr="007C3BF2">
        <w:rPr>
          <w:b/>
          <w:szCs w:val="26"/>
        </w:rPr>
        <w:t xml:space="preserve"> </w:t>
      </w:r>
      <w:r w:rsidR="007F549D">
        <w:rPr>
          <w:b/>
          <w:szCs w:val="26"/>
        </w:rPr>
        <w:t>10</w:t>
      </w:r>
      <w:r w:rsidRPr="007C3BF2">
        <w:rPr>
          <w:b/>
          <w:szCs w:val="26"/>
        </w:rPr>
        <w:t>/</w:t>
      </w:r>
      <w:r w:rsidR="007F549D">
        <w:rPr>
          <w:b/>
          <w:szCs w:val="26"/>
        </w:rPr>
        <w:t>11</w:t>
      </w:r>
      <w:r w:rsidRPr="007C3BF2">
        <w:rPr>
          <w:b/>
          <w:szCs w:val="26"/>
        </w:rPr>
        <w:t>/</w:t>
      </w:r>
      <w:r w:rsidR="006F18E6" w:rsidRPr="007C3BF2">
        <w:rPr>
          <w:b/>
          <w:szCs w:val="26"/>
        </w:rPr>
        <w:t>202</w:t>
      </w:r>
      <w:r w:rsidR="004B35C2">
        <w:rPr>
          <w:b/>
          <w:szCs w:val="26"/>
        </w:rPr>
        <w:t>1</w:t>
      </w:r>
      <w:r w:rsidRPr="007C3BF2">
        <w:rPr>
          <w:b/>
          <w:szCs w:val="26"/>
        </w:rPr>
        <w:t xml:space="preserve"> – 08 h</w:t>
      </w:r>
    </w:p>
    <w:p w:rsidR="00606A9F" w:rsidRPr="007C3BF2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</w:p>
    <w:p w:rsidR="00606A9F" w:rsidRPr="00B53287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7C3BF2">
        <w:rPr>
          <w:bCs/>
          <w:szCs w:val="26"/>
        </w:rPr>
        <w:t>LIMITE RECEBIMENTO DE PROPOSTAS</w:t>
      </w:r>
      <w:r w:rsidRPr="007C3BF2">
        <w:rPr>
          <w:b/>
          <w:bCs/>
          <w:szCs w:val="26"/>
        </w:rPr>
        <w:t xml:space="preserve">: </w:t>
      </w:r>
      <w:r w:rsidR="00AF1259">
        <w:rPr>
          <w:b/>
          <w:bCs/>
          <w:szCs w:val="26"/>
        </w:rPr>
        <w:t>24</w:t>
      </w:r>
      <w:r w:rsidRPr="007C3BF2">
        <w:rPr>
          <w:b/>
          <w:bCs/>
          <w:szCs w:val="26"/>
        </w:rPr>
        <w:t>/</w:t>
      </w:r>
      <w:r w:rsidR="007F549D">
        <w:rPr>
          <w:b/>
          <w:bCs/>
          <w:szCs w:val="26"/>
        </w:rPr>
        <w:t>11</w:t>
      </w:r>
      <w:r w:rsidRPr="007C3BF2">
        <w:rPr>
          <w:b/>
          <w:bCs/>
          <w:szCs w:val="26"/>
        </w:rPr>
        <w:t>/</w:t>
      </w:r>
      <w:r w:rsidR="006F18E6" w:rsidRPr="007C3BF2">
        <w:rPr>
          <w:b/>
          <w:bCs/>
          <w:szCs w:val="26"/>
        </w:rPr>
        <w:t>202</w:t>
      </w:r>
      <w:r w:rsidR="004B35C2">
        <w:rPr>
          <w:b/>
          <w:bCs/>
          <w:szCs w:val="26"/>
        </w:rPr>
        <w:t>1</w:t>
      </w:r>
      <w:r w:rsidRPr="007C3BF2">
        <w:rPr>
          <w:b/>
          <w:bCs/>
          <w:szCs w:val="26"/>
        </w:rPr>
        <w:t xml:space="preserve"> –</w:t>
      </w:r>
      <w:r w:rsidRPr="00B53287">
        <w:rPr>
          <w:b/>
          <w:bCs/>
          <w:szCs w:val="26"/>
        </w:rPr>
        <w:t xml:space="preserve"> </w:t>
      </w:r>
      <w:r w:rsidR="00F95159">
        <w:rPr>
          <w:b/>
          <w:bCs/>
          <w:szCs w:val="26"/>
        </w:rPr>
        <w:t>09</w:t>
      </w:r>
      <w:r w:rsidRPr="00B53287">
        <w:rPr>
          <w:b/>
          <w:bCs/>
          <w:szCs w:val="26"/>
        </w:rPr>
        <w:t>:</w:t>
      </w:r>
      <w:r w:rsidR="00F95159">
        <w:rPr>
          <w:b/>
          <w:bCs/>
          <w:szCs w:val="26"/>
        </w:rPr>
        <w:t>00</w:t>
      </w:r>
      <w:r w:rsidRPr="00B53287">
        <w:rPr>
          <w:b/>
          <w:bCs/>
          <w:szCs w:val="26"/>
        </w:rPr>
        <w:t xml:space="preserve"> h</w:t>
      </w:r>
    </w:p>
    <w:p w:rsidR="00606A9F" w:rsidRPr="00B53287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Pr="00B53287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bCs/>
          <w:szCs w:val="26"/>
        </w:rPr>
      </w:pPr>
      <w:r w:rsidRPr="00B53287">
        <w:rPr>
          <w:szCs w:val="26"/>
        </w:rPr>
        <w:t>ABERTURA DAS PROPOSTAS</w:t>
      </w:r>
      <w:r w:rsidRPr="00B53287">
        <w:rPr>
          <w:bCs/>
          <w:szCs w:val="26"/>
        </w:rPr>
        <w:t>:</w:t>
      </w:r>
      <w:r w:rsidRPr="00B53287">
        <w:rPr>
          <w:b/>
          <w:szCs w:val="26"/>
        </w:rPr>
        <w:t xml:space="preserve"> </w:t>
      </w:r>
      <w:r w:rsidR="00AF1259">
        <w:rPr>
          <w:b/>
          <w:szCs w:val="26"/>
        </w:rPr>
        <w:t>24</w:t>
      </w:r>
      <w:r w:rsidRPr="00B53287">
        <w:rPr>
          <w:b/>
          <w:szCs w:val="26"/>
        </w:rPr>
        <w:t>/</w:t>
      </w:r>
      <w:r w:rsidR="007F549D">
        <w:rPr>
          <w:b/>
          <w:szCs w:val="26"/>
        </w:rPr>
        <w:t>11</w:t>
      </w:r>
      <w:r w:rsidRPr="00B53287">
        <w:rPr>
          <w:b/>
          <w:szCs w:val="26"/>
        </w:rPr>
        <w:t>/</w:t>
      </w:r>
      <w:r w:rsidR="006F18E6">
        <w:rPr>
          <w:b/>
          <w:szCs w:val="26"/>
        </w:rPr>
        <w:t>202</w:t>
      </w:r>
      <w:r w:rsidR="004B35C2">
        <w:rPr>
          <w:b/>
          <w:szCs w:val="26"/>
        </w:rPr>
        <w:t>1</w:t>
      </w:r>
      <w:r w:rsidRPr="00B53287">
        <w:rPr>
          <w:b/>
          <w:szCs w:val="26"/>
        </w:rPr>
        <w:t xml:space="preserve"> – 0</w:t>
      </w:r>
      <w:r w:rsidR="003B46A2">
        <w:rPr>
          <w:b/>
          <w:szCs w:val="26"/>
        </w:rPr>
        <w:t>9</w:t>
      </w:r>
      <w:r w:rsidRPr="00B53287">
        <w:rPr>
          <w:b/>
          <w:szCs w:val="26"/>
        </w:rPr>
        <w:t>:</w:t>
      </w:r>
      <w:r w:rsidR="003B46A2">
        <w:rPr>
          <w:b/>
          <w:szCs w:val="26"/>
        </w:rPr>
        <w:t>0</w:t>
      </w:r>
      <w:r w:rsidRPr="00B53287">
        <w:rPr>
          <w:b/>
          <w:szCs w:val="26"/>
        </w:rPr>
        <w:t>0 h</w:t>
      </w:r>
    </w:p>
    <w:p w:rsidR="00606A9F" w:rsidRPr="00B53287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tabs>
          <w:tab w:val="left" w:pos="6360"/>
        </w:tabs>
        <w:ind w:right="-141"/>
        <w:jc w:val="both"/>
        <w:rPr>
          <w:b/>
          <w:bCs/>
          <w:szCs w:val="26"/>
        </w:rPr>
      </w:pPr>
    </w:p>
    <w:p w:rsidR="00606A9F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 w:rsidRPr="00B53287">
        <w:rPr>
          <w:bCs/>
          <w:szCs w:val="26"/>
        </w:rPr>
        <w:t>INÍCIO DA SESSÃO DE DISPUTA:</w:t>
      </w:r>
      <w:r w:rsidRPr="00B53287">
        <w:rPr>
          <w:b/>
          <w:szCs w:val="26"/>
        </w:rPr>
        <w:t xml:space="preserve"> </w:t>
      </w:r>
      <w:r w:rsidR="00AF1259">
        <w:rPr>
          <w:b/>
          <w:szCs w:val="26"/>
        </w:rPr>
        <w:t>24</w:t>
      </w:r>
      <w:r w:rsidRPr="00B53287">
        <w:rPr>
          <w:b/>
          <w:szCs w:val="26"/>
        </w:rPr>
        <w:t>/</w:t>
      </w:r>
      <w:r w:rsidR="007F549D">
        <w:rPr>
          <w:b/>
          <w:szCs w:val="26"/>
        </w:rPr>
        <w:t>11</w:t>
      </w:r>
      <w:r w:rsidRPr="00B53287">
        <w:rPr>
          <w:b/>
          <w:szCs w:val="26"/>
        </w:rPr>
        <w:t>/</w:t>
      </w:r>
      <w:r w:rsidR="006F18E6">
        <w:rPr>
          <w:b/>
          <w:szCs w:val="26"/>
        </w:rPr>
        <w:t>202</w:t>
      </w:r>
      <w:r w:rsidR="004B35C2">
        <w:rPr>
          <w:b/>
          <w:szCs w:val="26"/>
        </w:rPr>
        <w:t>1</w:t>
      </w:r>
      <w:r>
        <w:rPr>
          <w:b/>
          <w:szCs w:val="26"/>
        </w:rPr>
        <w:t xml:space="preserve"> – 09:</w:t>
      </w:r>
      <w:r w:rsidR="0099548B">
        <w:rPr>
          <w:b/>
          <w:szCs w:val="26"/>
        </w:rPr>
        <w:t>30</w:t>
      </w:r>
      <w:r>
        <w:rPr>
          <w:b/>
          <w:szCs w:val="26"/>
        </w:rPr>
        <w:t xml:space="preserve"> h</w:t>
      </w:r>
    </w:p>
    <w:p w:rsidR="00606A9F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Default="00606A9F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  <w:r>
        <w:rPr>
          <w:szCs w:val="26"/>
        </w:rPr>
        <w:t xml:space="preserve">CRITÉRIO DE JULGAMENTO: </w:t>
      </w:r>
      <w:r>
        <w:rPr>
          <w:b/>
          <w:szCs w:val="26"/>
        </w:rPr>
        <w:t>MENOR PREÇO POR</w:t>
      </w:r>
      <w:r w:rsidR="00D52560">
        <w:rPr>
          <w:b/>
          <w:szCs w:val="26"/>
        </w:rPr>
        <w:t xml:space="preserve"> ITEM</w:t>
      </w:r>
    </w:p>
    <w:p w:rsidR="004B35C2" w:rsidRDefault="004B35C2" w:rsidP="00BA4331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3" w:color="000000"/>
        </w:pBdr>
        <w:shd w:val="clear" w:color="auto" w:fill="EFEFEF"/>
        <w:ind w:right="-141"/>
        <w:jc w:val="both"/>
        <w:rPr>
          <w:b/>
          <w:szCs w:val="26"/>
        </w:rPr>
      </w:pPr>
    </w:p>
    <w:p w:rsidR="00606A9F" w:rsidRDefault="00606A9F" w:rsidP="00BA4331">
      <w:pPr>
        <w:ind w:right="-141"/>
        <w:jc w:val="both"/>
        <w:rPr>
          <w:b/>
          <w:szCs w:val="26"/>
        </w:rPr>
      </w:pPr>
    </w:p>
    <w:p w:rsidR="004B35C2" w:rsidRDefault="00606A9F" w:rsidP="004B35C2">
      <w:pPr>
        <w:pBdr>
          <w:top w:val="single" w:sz="4" w:space="1" w:color="000000"/>
          <w:left w:val="single" w:sz="4" w:space="8" w:color="000000"/>
          <w:bottom w:val="single" w:sz="4" w:space="0" w:color="000000"/>
          <w:right w:val="single" w:sz="4" w:space="4" w:color="000000"/>
        </w:pBdr>
        <w:shd w:val="clear" w:color="auto" w:fill="E0E0E0"/>
        <w:ind w:right="-141"/>
        <w:jc w:val="both"/>
        <w:rPr>
          <w:b/>
          <w:szCs w:val="26"/>
        </w:rPr>
      </w:pPr>
      <w:r w:rsidRPr="00946E0C">
        <w:rPr>
          <w:b/>
          <w:szCs w:val="26"/>
        </w:rPr>
        <w:t>DOTAÇÃO ORÇAMENTÁRIA:</w:t>
      </w:r>
    </w:p>
    <w:p w:rsidR="004B35C2" w:rsidRPr="004B35C2" w:rsidRDefault="004B35C2" w:rsidP="004B35C2">
      <w:pPr>
        <w:pBdr>
          <w:top w:val="single" w:sz="4" w:space="1" w:color="000000"/>
          <w:left w:val="single" w:sz="4" w:space="8" w:color="000000"/>
          <w:bottom w:val="single" w:sz="4" w:space="0" w:color="000000"/>
          <w:right w:val="single" w:sz="4" w:space="4" w:color="000000"/>
        </w:pBdr>
        <w:shd w:val="clear" w:color="auto" w:fill="E0E0E0"/>
        <w:ind w:right="-141"/>
        <w:jc w:val="both"/>
        <w:rPr>
          <w:b/>
          <w:bCs/>
          <w:szCs w:val="26"/>
        </w:rPr>
      </w:pPr>
      <w:r w:rsidRPr="004B35C2">
        <w:rPr>
          <w:b/>
          <w:bCs/>
          <w:szCs w:val="26"/>
        </w:rPr>
        <w:t>11.02.08.243.0108.2.160 – 33.90.30.00 – Red. 9378 – Rec. 01;</w:t>
      </w:r>
    </w:p>
    <w:p w:rsidR="004B35C2" w:rsidRDefault="004B35C2" w:rsidP="004B35C2">
      <w:pPr>
        <w:pBdr>
          <w:top w:val="single" w:sz="4" w:space="1" w:color="000000"/>
          <w:left w:val="single" w:sz="4" w:space="8" w:color="000000"/>
          <w:bottom w:val="single" w:sz="4" w:space="0" w:color="000000"/>
          <w:right w:val="single" w:sz="4" w:space="4" w:color="000000"/>
        </w:pBdr>
        <w:shd w:val="clear" w:color="auto" w:fill="E0E0E0"/>
        <w:ind w:right="-141"/>
        <w:jc w:val="both"/>
        <w:rPr>
          <w:b/>
          <w:bCs/>
          <w:szCs w:val="26"/>
        </w:rPr>
      </w:pPr>
      <w:r w:rsidRPr="004B35C2">
        <w:rPr>
          <w:b/>
          <w:bCs/>
          <w:szCs w:val="26"/>
        </w:rPr>
        <w:t>11.02.08.243.0108.2.160 – 33.90.30.00 – Red. 1461 – Rec. 1124;</w:t>
      </w:r>
    </w:p>
    <w:p w:rsidR="00946E0C" w:rsidRPr="00A118F5" w:rsidRDefault="004B35C2" w:rsidP="00BA4331">
      <w:pPr>
        <w:pBdr>
          <w:top w:val="single" w:sz="4" w:space="1" w:color="000000"/>
          <w:left w:val="single" w:sz="4" w:space="8" w:color="000000"/>
          <w:bottom w:val="single" w:sz="4" w:space="0" w:color="000000"/>
          <w:right w:val="single" w:sz="4" w:space="4" w:color="000000"/>
        </w:pBdr>
        <w:shd w:val="clear" w:color="auto" w:fill="E0E0E0"/>
        <w:ind w:right="-141"/>
        <w:jc w:val="both"/>
        <w:rPr>
          <w:b/>
          <w:bCs/>
          <w:szCs w:val="26"/>
        </w:rPr>
      </w:pPr>
      <w:r w:rsidRPr="00A118F5">
        <w:rPr>
          <w:b/>
          <w:bCs/>
          <w:szCs w:val="26"/>
        </w:rPr>
        <w:t>11.03.08.243.0108.2.160 – 33.90.30.00 – Red. 1514 – Rec. 01.</w:t>
      </w:r>
    </w:p>
    <w:p w:rsidR="0099548B" w:rsidRDefault="00ED4A22" w:rsidP="00BA4331">
      <w:pPr>
        <w:ind w:right="-141"/>
        <w:jc w:val="both"/>
        <w:rPr>
          <w:b/>
          <w:sz w:val="18"/>
          <w:szCs w:val="18"/>
          <w:lang w:val="es-ES_tradnl"/>
        </w:rPr>
      </w:pPr>
      <w:proofErr w:type="spellStart"/>
      <w:proofErr w:type="gramStart"/>
      <w:r w:rsidRPr="006F7C0F">
        <w:rPr>
          <w:b/>
          <w:sz w:val="18"/>
          <w:szCs w:val="18"/>
          <w:lang w:val="es-ES_tradnl"/>
        </w:rPr>
        <w:t>p.</w:t>
      </w:r>
      <w:r w:rsidR="00946E0C">
        <w:rPr>
          <w:b/>
          <w:sz w:val="18"/>
          <w:szCs w:val="18"/>
          <w:lang w:val="es-ES_tradnl"/>
        </w:rPr>
        <w:t>alimentos</w:t>
      </w:r>
      <w:proofErr w:type="spellEnd"/>
      <w:proofErr w:type="gramEnd"/>
      <w:r w:rsidR="007F549D">
        <w:rPr>
          <w:b/>
          <w:sz w:val="18"/>
          <w:szCs w:val="18"/>
          <w:lang w:val="es-ES_tradnl"/>
        </w:rPr>
        <w:t xml:space="preserve"> </w:t>
      </w:r>
      <w:r w:rsidR="004B35C2">
        <w:rPr>
          <w:b/>
          <w:sz w:val="18"/>
          <w:szCs w:val="18"/>
          <w:lang w:val="es-ES_tradnl"/>
        </w:rPr>
        <w:t>Abrigo</w:t>
      </w:r>
      <w:r w:rsidRPr="006F7C0F">
        <w:rPr>
          <w:b/>
          <w:sz w:val="18"/>
          <w:szCs w:val="18"/>
          <w:lang w:val="es-ES_tradnl"/>
        </w:rPr>
        <w:t xml:space="preserve"> </w:t>
      </w:r>
      <w:proofErr w:type="spellStart"/>
      <w:r w:rsidR="007F549D">
        <w:rPr>
          <w:b/>
          <w:sz w:val="18"/>
          <w:szCs w:val="18"/>
          <w:lang w:val="es-ES_tradnl"/>
        </w:rPr>
        <w:t>novembro</w:t>
      </w:r>
      <w:proofErr w:type="spellEnd"/>
      <w:r w:rsidR="007F549D">
        <w:rPr>
          <w:b/>
          <w:sz w:val="18"/>
          <w:szCs w:val="18"/>
          <w:lang w:val="es-ES_tradnl"/>
        </w:rPr>
        <w:t xml:space="preserve"> </w:t>
      </w:r>
      <w:r w:rsidR="006F18E6">
        <w:rPr>
          <w:b/>
          <w:sz w:val="18"/>
          <w:szCs w:val="18"/>
          <w:lang w:val="es-ES_tradnl"/>
        </w:rPr>
        <w:t>202</w:t>
      </w:r>
      <w:r w:rsidR="004B35C2">
        <w:rPr>
          <w:b/>
          <w:sz w:val="18"/>
          <w:szCs w:val="18"/>
          <w:lang w:val="es-ES_tradnl"/>
        </w:rPr>
        <w:t>1</w:t>
      </w:r>
      <w:bookmarkStart w:id="1" w:name="_GoBack"/>
      <w:bookmarkEnd w:id="1"/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BA4331">
      <w:pPr>
        <w:ind w:right="-141"/>
        <w:jc w:val="both"/>
        <w:rPr>
          <w:b/>
          <w:sz w:val="18"/>
          <w:szCs w:val="18"/>
          <w:lang w:val="es-ES_tradnl"/>
        </w:rPr>
      </w:pPr>
    </w:p>
    <w:p w:rsidR="0046687A" w:rsidRDefault="0046687A" w:rsidP="00220058">
      <w:pPr>
        <w:ind w:right="-141"/>
        <w:rPr>
          <w:b/>
          <w:sz w:val="18"/>
          <w:szCs w:val="18"/>
          <w:lang w:val="es-ES_tradnl"/>
        </w:rPr>
      </w:pPr>
    </w:p>
    <w:sectPr w:rsidR="0046687A" w:rsidSect="00BA4331">
      <w:headerReference w:type="default" r:id="rId9"/>
      <w:pgSz w:w="11906" w:h="16838"/>
      <w:pgMar w:top="577" w:right="991" w:bottom="1079" w:left="1417" w:header="52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0E4" w:rsidRDefault="00F010E4">
      <w:r>
        <w:separator/>
      </w:r>
    </w:p>
  </w:endnote>
  <w:endnote w:type="continuationSeparator" w:id="0">
    <w:p w:rsidR="00F010E4" w:rsidRDefault="00F0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0E4" w:rsidRDefault="00F010E4">
      <w:r>
        <w:separator/>
      </w:r>
    </w:p>
  </w:footnote>
  <w:footnote w:type="continuationSeparator" w:id="0">
    <w:p w:rsidR="00F010E4" w:rsidRDefault="00F0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E4" w:rsidRDefault="00F010E4" w:rsidP="00831E19">
    <w:pPr>
      <w:rPr>
        <w:rFonts w:ascii="Arial Black" w:hAnsi="Arial Black" w:cs="Arial Black"/>
        <w:lang w:eastAsia="pt-BR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-66675</wp:posOffset>
          </wp:positionV>
          <wp:extent cx="870585" cy="95758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957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12995" cy="755015"/>
              <wp:effectExtent l="0" t="0" r="20955" b="260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10E4" w:rsidRDefault="00F010E4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:rsidR="00F010E4" w:rsidRDefault="00F010E4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:rsidR="00F010E4" w:rsidRDefault="00F010E4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:rsidR="00F010E4" w:rsidRDefault="00F010E4">
                          <w:pPr>
                            <w:pStyle w:val="Ttulo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pt;margin-top:0;width:386.85pt;height:59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" strokecolor="white">
              <v:fill opacity="0"/>
              <v:textbox>
                <w:txbxContent>
                  <w:p w:rsidR="00F010E4" w:rsidRDefault="00F010E4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F010E4" w:rsidRDefault="00F010E4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F010E4" w:rsidRDefault="00F010E4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F010E4" w:rsidRDefault="00F010E4">
                    <w:pPr>
                      <w:pStyle w:val="Ttulo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0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5" w15:restartNumberingAfterBreak="0">
    <w:nsid w:val="16B973A4"/>
    <w:multiLevelType w:val="hybridMultilevel"/>
    <w:tmpl w:val="AE5A543E"/>
    <w:lvl w:ilvl="0" w:tplc="FABA3E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450A4"/>
    <w:multiLevelType w:val="hybridMultilevel"/>
    <w:tmpl w:val="CEC6217A"/>
    <w:lvl w:ilvl="0" w:tplc="2C82DBC4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A7C12"/>
    <w:multiLevelType w:val="hybridMultilevel"/>
    <w:tmpl w:val="1DCA58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7E"/>
    <w:rsid w:val="000005ED"/>
    <w:rsid w:val="00015406"/>
    <w:rsid w:val="00026B58"/>
    <w:rsid w:val="00042370"/>
    <w:rsid w:val="00045946"/>
    <w:rsid w:val="0004683B"/>
    <w:rsid w:val="00051BFF"/>
    <w:rsid w:val="0005344A"/>
    <w:rsid w:val="0005389F"/>
    <w:rsid w:val="00056A39"/>
    <w:rsid w:val="00057699"/>
    <w:rsid w:val="000615CD"/>
    <w:rsid w:val="00070598"/>
    <w:rsid w:val="0007139B"/>
    <w:rsid w:val="00073290"/>
    <w:rsid w:val="00076886"/>
    <w:rsid w:val="00080AFF"/>
    <w:rsid w:val="00095F8F"/>
    <w:rsid w:val="000A1C06"/>
    <w:rsid w:val="000A307B"/>
    <w:rsid w:val="000A3EA0"/>
    <w:rsid w:val="000A49C1"/>
    <w:rsid w:val="000A5854"/>
    <w:rsid w:val="000B6703"/>
    <w:rsid w:val="000C23A3"/>
    <w:rsid w:val="000C26C0"/>
    <w:rsid w:val="000C6C0E"/>
    <w:rsid w:val="000D4F80"/>
    <w:rsid w:val="000D54B5"/>
    <w:rsid w:val="000E68A3"/>
    <w:rsid w:val="000F37F0"/>
    <w:rsid w:val="000F77B7"/>
    <w:rsid w:val="000F7DB7"/>
    <w:rsid w:val="0010493C"/>
    <w:rsid w:val="001067ED"/>
    <w:rsid w:val="00113C12"/>
    <w:rsid w:val="00114AA2"/>
    <w:rsid w:val="001247F4"/>
    <w:rsid w:val="0014723C"/>
    <w:rsid w:val="00155A58"/>
    <w:rsid w:val="00173B02"/>
    <w:rsid w:val="00173CAB"/>
    <w:rsid w:val="00175EE5"/>
    <w:rsid w:val="001767BD"/>
    <w:rsid w:val="00181294"/>
    <w:rsid w:val="001816C0"/>
    <w:rsid w:val="0018616C"/>
    <w:rsid w:val="001907B4"/>
    <w:rsid w:val="001943CB"/>
    <w:rsid w:val="001955F0"/>
    <w:rsid w:val="00197CBE"/>
    <w:rsid w:val="001A2D08"/>
    <w:rsid w:val="001A48F6"/>
    <w:rsid w:val="001B317A"/>
    <w:rsid w:val="001B526E"/>
    <w:rsid w:val="001B78F5"/>
    <w:rsid w:val="001C7281"/>
    <w:rsid w:val="001D2C52"/>
    <w:rsid w:val="001E2C79"/>
    <w:rsid w:val="001E39FF"/>
    <w:rsid w:val="001E748C"/>
    <w:rsid w:val="001F33DD"/>
    <w:rsid w:val="001F3C74"/>
    <w:rsid w:val="00212156"/>
    <w:rsid w:val="00220058"/>
    <w:rsid w:val="002337F4"/>
    <w:rsid w:val="0023762A"/>
    <w:rsid w:val="00243F9B"/>
    <w:rsid w:val="00245E55"/>
    <w:rsid w:val="00252F4E"/>
    <w:rsid w:val="0027474E"/>
    <w:rsid w:val="00277BEC"/>
    <w:rsid w:val="00284439"/>
    <w:rsid w:val="00287C31"/>
    <w:rsid w:val="002A310E"/>
    <w:rsid w:val="002A3201"/>
    <w:rsid w:val="002A4E75"/>
    <w:rsid w:val="002A6752"/>
    <w:rsid w:val="002B7196"/>
    <w:rsid w:val="002C13FA"/>
    <w:rsid w:val="002E5B3A"/>
    <w:rsid w:val="002E7471"/>
    <w:rsid w:val="00310906"/>
    <w:rsid w:val="00314289"/>
    <w:rsid w:val="003158D2"/>
    <w:rsid w:val="00317199"/>
    <w:rsid w:val="003177FB"/>
    <w:rsid w:val="003337F6"/>
    <w:rsid w:val="00341461"/>
    <w:rsid w:val="00341BB4"/>
    <w:rsid w:val="0034274A"/>
    <w:rsid w:val="00350ED9"/>
    <w:rsid w:val="0035592D"/>
    <w:rsid w:val="0036373A"/>
    <w:rsid w:val="003647BD"/>
    <w:rsid w:val="00367AEA"/>
    <w:rsid w:val="003747AA"/>
    <w:rsid w:val="00380A98"/>
    <w:rsid w:val="0038311A"/>
    <w:rsid w:val="003914A8"/>
    <w:rsid w:val="00392F50"/>
    <w:rsid w:val="0039449D"/>
    <w:rsid w:val="00394EC1"/>
    <w:rsid w:val="003A6726"/>
    <w:rsid w:val="003B2318"/>
    <w:rsid w:val="003B3BC2"/>
    <w:rsid w:val="003B3E6B"/>
    <w:rsid w:val="003B46A2"/>
    <w:rsid w:val="003B5156"/>
    <w:rsid w:val="003B5F6E"/>
    <w:rsid w:val="003C0526"/>
    <w:rsid w:val="003D0C0A"/>
    <w:rsid w:val="003D5284"/>
    <w:rsid w:val="003E20A9"/>
    <w:rsid w:val="003E2A85"/>
    <w:rsid w:val="003E5006"/>
    <w:rsid w:val="003F0F6A"/>
    <w:rsid w:val="003F3C07"/>
    <w:rsid w:val="003F6188"/>
    <w:rsid w:val="0040393C"/>
    <w:rsid w:val="00410242"/>
    <w:rsid w:val="004260E0"/>
    <w:rsid w:val="00442F24"/>
    <w:rsid w:val="0045074E"/>
    <w:rsid w:val="00465EC8"/>
    <w:rsid w:val="0046687A"/>
    <w:rsid w:val="0047186C"/>
    <w:rsid w:val="00471A13"/>
    <w:rsid w:val="00475471"/>
    <w:rsid w:val="0048654A"/>
    <w:rsid w:val="00497BDA"/>
    <w:rsid w:val="004A4336"/>
    <w:rsid w:val="004B1CB0"/>
    <w:rsid w:val="004B35C2"/>
    <w:rsid w:val="004C689C"/>
    <w:rsid w:val="004D45F4"/>
    <w:rsid w:val="004E0E70"/>
    <w:rsid w:val="004F06FF"/>
    <w:rsid w:val="004F2C8B"/>
    <w:rsid w:val="005003C8"/>
    <w:rsid w:val="00505239"/>
    <w:rsid w:val="005113FA"/>
    <w:rsid w:val="00511985"/>
    <w:rsid w:val="005226B0"/>
    <w:rsid w:val="005233EA"/>
    <w:rsid w:val="0053084D"/>
    <w:rsid w:val="00531D8B"/>
    <w:rsid w:val="00532592"/>
    <w:rsid w:val="00532CF2"/>
    <w:rsid w:val="00535E32"/>
    <w:rsid w:val="00537F99"/>
    <w:rsid w:val="00540023"/>
    <w:rsid w:val="005679C8"/>
    <w:rsid w:val="005752DD"/>
    <w:rsid w:val="00583A57"/>
    <w:rsid w:val="00583A58"/>
    <w:rsid w:val="005870EC"/>
    <w:rsid w:val="00592EFF"/>
    <w:rsid w:val="0059413B"/>
    <w:rsid w:val="0059526A"/>
    <w:rsid w:val="005A13D8"/>
    <w:rsid w:val="005A7B59"/>
    <w:rsid w:val="005B01DD"/>
    <w:rsid w:val="005B2D64"/>
    <w:rsid w:val="005B55B2"/>
    <w:rsid w:val="005B5867"/>
    <w:rsid w:val="005C16DF"/>
    <w:rsid w:val="005C2A97"/>
    <w:rsid w:val="005D52B6"/>
    <w:rsid w:val="005D6067"/>
    <w:rsid w:val="005F015C"/>
    <w:rsid w:val="005F1192"/>
    <w:rsid w:val="005F3F1D"/>
    <w:rsid w:val="0060232C"/>
    <w:rsid w:val="006033AE"/>
    <w:rsid w:val="00606A9F"/>
    <w:rsid w:val="006210C5"/>
    <w:rsid w:val="006219F2"/>
    <w:rsid w:val="00623028"/>
    <w:rsid w:val="006242CB"/>
    <w:rsid w:val="006254FF"/>
    <w:rsid w:val="00625F25"/>
    <w:rsid w:val="00626E4C"/>
    <w:rsid w:val="006350F6"/>
    <w:rsid w:val="00641540"/>
    <w:rsid w:val="00650B39"/>
    <w:rsid w:val="0065107A"/>
    <w:rsid w:val="00652C59"/>
    <w:rsid w:val="0065522C"/>
    <w:rsid w:val="00657F6C"/>
    <w:rsid w:val="0066308A"/>
    <w:rsid w:val="006811DC"/>
    <w:rsid w:val="00692718"/>
    <w:rsid w:val="0069394D"/>
    <w:rsid w:val="00694CD1"/>
    <w:rsid w:val="006A01F1"/>
    <w:rsid w:val="006A1870"/>
    <w:rsid w:val="006A2294"/>
    <w:rsid w:val="006A2593"/>
    <w:rsid w:val="006A29D0"/>
    <w:rsid w:val="006A4BA2"/>
    <w:rsid w:val="006B52DD"/>
    <w:rsid w:val="006B6DB1"/>
    <w:rsid w:val="006D2499"/>
    <w:rsid w:val="006D50E6"/>
    <w:rsid w:val="006E0C93"/>
    <w:rsid w:val="006E3F92"/>
    <w:rsid w:val="006F18E6"/>
    <w:rsid w:val="006F3110"/>
    <w:rsid w:val="006F7C0F"/>
    <w:rsid w:val="007006B8"/>
    <w:rsid w:val="0070102F"/>
    <w:rsid w:val="007030EB"/>
    <w:rsid w:val="0070434B"/>
    <w:rsid w:val="0070524F"/>
    <w:rsid w:val="007228B8"/>
    <w:rsid w:val="00722CCD"/>
    <w:rsid w:val="00724F48"/>
    <w:rsid w:val="0073277E"/>
    <w:rsid w:val="00740F26"/>
    <w:rsid w:val="00762B86"/>
    <w:rsid w:val="00776868"/>
    <w:rsid w:val="00783F15"/>
    <w:rsid w:val="00786E66"/>
    <w:rsid w:val="00790507"/>
    <w:rsid w:val="00790CDD"/>
    <w:rsid w:val="00795721"/>
    <w:rsid w:val="007A4251"/>
    <w:rsid w:val="007A4C30"/>
    <w:rsid w:val="007B7CE1"/>
    <w:rsid w:val="007C3873"/>
    <w:rsid w:val="007C3BF2"/>
    <w:rsid w:val="007C79C1"/>
    <w:rsid w:val="007D0210"/>
    <w:rsid w:val="007D4A0C"/>
    <w:rsid w:val="007D6767"/>
    <w:rsid w:val="007E1C11"/>
    <w:rsid w:val="007F2705"/>
    <w:rsid w:val="007F549D"/>
    <w:rsid w:val="007F7521"/>
    <w:rsid w:val="00803F27"/>
    <w:rsid w:val="0080522C"/>
    <w:rsid w:val="00805B96"/>
    <w:rsid w:val="008142AB"/>
    <w:rsid w:val="00814902"/>
    <w:rsid w:val="00831E19"/>
    <w:rsid w:val="00836BE1"/>
    <w:rsid w:val="008427D9"/>
    <w:rsid w:val="0084444D"/>
    <w:rsid w:val="00847D16"/>
    <w:rsid w:val="00850746"/>
    <w:rsid w:val="0085757C"/>
    <w:rsid w:val="00860406"/>
    <w:rsid w:val="00873018"/>
    <w:rsid w:val="00882E3B"/>
    <w:rsid w:val="008835EF"/>
    <w:rsid w:val="00884E5E"/>
    <w:rsid w:val="008A3DD4"/>
    <w:rsid w:val="008C6B1E"/>
    <w:rsid w:val="008C77DF"/>
    <w:rsid w:val="008E74AE"/>
    <w:rsid w:val="008F169D"/>
    <w:rsid w:val="008F179C"/>
    <w:rsid w:val="008F3498"/>
    <w:rsid w:val="008F572D"/>
    <w:rsid w:val="008F7779"/>
    <w:rsid w:val="00900F49"/>
    <w:rsid w:val="00915B50"/>
    <w:rsid w:val="00916EC5"/>
    <w:rsid w:val="00921981"/>
    <w:rsid w:val="009270DE"/>
    <w:rsid w:val="009409D9"/>
    <w:rsid w:val="00946299"/>
    <w:rsid w:val="00946E0C"/>
    <w:rsid w:val="00947B49"/>
    <w:rsid w:val="009569DE"/>
    <w:rsid w:val="00965C11"/>
    <w:rsid w:val="0097041A"/>
    <w:rsid w:val="00972EC8"/>
    <w:rsid w:val="00977D3D"/>
    <w:rsid w:val="00995328"/>
    <w:rsid w:val="0099548B"/>
    <w:rsid w:val="00996066"/>
    <w:rsid w:val="009A0F01"/>
    <w:rsid w:val="009B2CA1"/>
    <w:rsid w:val="009B6377"/>
    <w:rsid w:val="009C27E2"/>
    <w:rsid w:val="009C6560"/>
    <w:rsid w:val="009D63DA"/>
    <w:rsid w:val="009E5773"/>
    <w:rsid w:val="009F2276"/>
    <w:rsid w:val="009F4AF6"/>
    <w:rsid w:val="009F6AFA"/>
    <w:rsid w:val="00A10EEE"/>
    <w:rsid w:val="00A118F5"/>
    <w:rsid w:val="00A11B4B"/>
    <w:rsid w:val="00A15DC4"/>
    <w:rsid w:val="00A24555"/>
    <w:rsid w:val="00A35C2E"/>
    <w:rsid w:val="00A57241"/>
    <w:rsid w:val="00A61034"/>
    <w:rsid w:val="00A72CE0"/>
    <w:rsid w:val="00A8662E"/>
    <w:rsid w:val="00A92206"/>
    <w:rsid w:val="00A94F38"/>
    <w:rsid w:val="00A9627E"/>
    <w:rsid w:val="00AA5EDC"/>
    <w:rsid w:val="00AA6701"/>
    <w:rsid w:val="00AA6A60"/>
    <w:rsid w:val="00AB301A"/>
    <w:rsid w:val="00AB7189"/>
    <w:rsid w:val="00AC167A"/>
    <w:rsid w:val="00AC3BF2"/>
    <w:rsid w:val="00AD05A5"/>
    <w:rsid w:val="00AD098A"/>
    <w:rsid w:val="00AE1645"/>
    <w:rsid w:val="00AE2680"/>
    <w:rsid w:val="00AE2D70"/>
    <w:rsid w:val="00AE6FD1"/>
    <w:rsid w:val="00AF1029"/>
    <w:rsid w:val="00AF1259"/>
    <w:rsid w:val="00AF21D2"/>
    <w:rsid w:val="00B0560E"/>
    <w:rsid w:val="00B203C1"/>
    <w:rsid w:val="00B206B6"/>
    <w:rsid w:val="00B25A6B"/>
    <w:rsid w:val="00B3407F"/>
    <w:rsid w:val="00B4314D"/>
    <w:rsid w:val="00B46AF4"/>
    <w:rsid w:val="00B53287"/>
    <w:rsid w:val="00B55A26"/>
    <w:rsid w:val="00B6535B"/>
    <w:rsid w:val="00B71552"/>
    <w:rsid w:val="00B86AD9"/>
    <w:rsid w:val="00B95108"/>
    <w:rsid w:val="00B97CD6"/>
    <w:rsid w:val="00BA4331"/>
    <w:rsid w:val="00BB59AB"/>
    <w:rsid w:val="00BC508F"/>
    <w:rsid w:val="00BD6F07"/>
    <w:rsid w:val="00BF0CCB"/>
    <w:rsid w:val="00C07F50"/>
    <w:rsid w:val="00C122D1"/>
    <w:rsid w:val="00C23A0A"/>
    <w:rsid w:val="00C250DA"/>
    <w:rsid w:val="00C27331"/>
    <w:rsid w:val="00C411FE"/>
    <w:rsid w:val="00C464A0"/>
    <w:rsid w:val="00C52518"/>
    <w:rsid w:val="00C5377C"/>
    <w:rsid w:val="00C57075"/>
    <w:rsid w:val="00C66D66"/>
    <w:rsid w:val="00C67DBB"/>
    <w:rsid w:val="00C87069"/>
    <w:rsid w:val="00C87D38"/>
    <w:rsid w:val="00C90D00"/>
    <w:rsid w:val="00CB24F4"/>
    <w:rsid w:val="00CB377F"/>
    <w:rsid w:val="00CB506D"/>
    <w:rsid w:val="00CC2765"/>
    <w:rsid w:val="00CC76B4"/>
    <w:rsid w:val="00CD1C3C"/>
    <w:rsid w:val="00CF3E1A"/>
    <w:rsid w:val="00CF5187"/>
    <w:rsid w:val="00D03F71"/>
    <w:rsid w:val="00D04B85"/>
    <w:rsid w:val="00D13B3B"/>
    <w:rsid w:val="00D1655D"/>
    <w:rsid w:val="00D17B7C"/>
    <w:rsid w:val="00D23859"/>
    <w:rsid w:val="00D263B4"/>
    <w:rsid w:val="00D302FE"/>
    <w:rsid w:val="00D32B05"/>
    <w:rsid w:val="00D35BA8"/>
    <w:rsid w:val="00D35EA6"/>
    <w:rsid w:val="00D36E76"/>
    <w:rsid w:val="00D37B1E"/>
    <w:rsid w:val="00D41F57"/>
    <w:rsid w:val="00D43A56"/>
    <w:rsid w:val="00D52560"/>
    <w:rsid w:val="00D64006"/>
    <w:rsid w:val="00D73777"/>
    <w:rsid w:val="00D87F8D"/>
    <w:rsid w:val="00DA47F6"/>
    <w:rsid w:val="00DB0CC7"/>
    <w:rsid w:val="00DB1CDF"/>
    <w:rsid w:val="00DB31F0"/>
    <w:rsid w:val="00DC0715"/>
    <w:rsid w:val="00DC0716"/>
    <w:rsid w:val="00DC3BA8"/>
    <w:rsid w:val="00DE3872"/>
    <w:rsid w:val="00DE6779"/>
    <w:rsid w:val="00DF217A"/>
    <w:rsid w:val="00DF39C8"/>
    <w:rsid w:val="00E0195D"/>
    <w:rsid w:val="00E14748"/>
    <w:rsid w:val="00E1637D"/>
    <w:rsid w:val="00E16A6F"/>
    <w:rsid w:val="00E21775"/>
    <w:rsid w:val="00E22AC9"/>
    <w:rsid w:val="00E27BBF"/>
    <w:rsid w:val="00E33E7A"/>
    <w:rsid w:val="00E36FD5"/>
    <w:rsid w:val="00E40A79"/>
    <w:rsid w:val="00E4113F"/>
    <w:rsid w:val="00E4619D"/>
    <w:rsid w:val="00E5114B"/>
    <w:rsid w:val="00E57518"/>
    <w:rsid w:val="00E61A1C"/>
    <w:rsid w:val="00E64789"/>
    <w:rsid w:val="00E65FA6"/>
    <w:rsid w:val="00E72109"/>
    <w:rsid w:val="00E728AC"/>
    <w:rsid w:val="00E749C1"/>
    <w:rsid w:val="00E76418"/>
    <w:rsid w:val="00E844B4"/>
    <w:rsid w:val="00E86504"/>
    <w:rsid w:val="00E90A54"/>
    <w:rsid w:val="00E91EC3"/>
    <w:rsid w:val="00EA01B4"/>
    <w:rsid w:val="00EA661A"/>
    <w:rsid w:val="00EA70F5"/>
    <w:rsid w:val="00EB2DBB"/>
    <w:rsid w:val="00EB484B"/>
    <w:rsid w:val="00EB4ADE"/>
    <w:rsid w:val="00ED4659"/>
    <w:rsid w:val="00ED4A22"/>
    <w:rsid w:val="00ED752E"/>
    <w:rsid w:val="00ED77E5"/>
    <w:rsid w:val="00EE3EAF"/>
    <w:rsid w:val="00EE4C5A"/>
    <w:rsid w:val="00EE535F"/>
    <w:rsid w:val="00EE6A40"/>
    <w:rsid w:val="00EF0807"/>
    <w:rsid w:val="00EF5793"/>
    <w:rsid w:val="00F010E4"/>
    <w:rsid w:val="00F115D5"/>
    <w:rsid w:val="00F122A7"/>
    <w:rsid w:val="00F16319"/>
    <w:rsid w:val="00F16DCB"/>
    <w:rsid w:val="00F24F20"/>
    <w:rsid w:val="00F30A07"/>
    <w:rsid w:val="00F52E01"/>
    <w:rsid w:val="00F535F8"/>
    <w:rsid w:val="00F53662"/>
    <w:rsid w:val="00F57F35"/>
    <w:rsid w:val="00F80B0F"/>
    <w:rsid w:val="00F81A9E"/>
    <w:rsid w:val="00F95159"/>
    <w:rsid w:val="00FA1373"/>
    <w:rsid w:val="00FA2352"/>
    <w:rsid w:val="00FA67F0"/>
    <w:rsid w:val="00FB313D"/>
    <w:rsid w:val="00FC08EA"/>
    <w:rsid w:val="00FC43D9"/>
    <w:rsid w:val="00FD718A"/>
    <w:rsid w:val="00FD7D18"/>
    <w:rsid w:val="00FE0ABB"/>
    <w:rsid w:val="00FE0D6B"/>
    <w:rsid w:val="00FE4F1D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151743B"/>
  <w15:chartTrackingRefBased/>
  <w15:docId w15:val="{59C34B35-4FF9-4467-896C-31FF4D61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i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b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WW8Num7z2">
    <w:name w:val="WW8Num7z2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ecuodecorpodetexto">
    <w:name w:val="Body Text Indent"/>
    <w:basedOn w:val="Normal"/>
    <w:pPr>
      <w:spacing w:before="120" w:line="240" w:lineRule="exact"/>
      <w:jc w:val="both"/>
    </w:pPr>
    <w:rPr>
      <w:rFonts w:ascii="Arial" w:hAnsi="Arial" w:cs="Arial"/>
      <w:b/>
      <w:sz w:val="24"/>
      <w:szCs w:val="20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 w:val="24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pPr>
      <w:spacing w:before="280" w:after="225"/>
    </w:pPr>
    <w:rPr>
      <w:sz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rpodetexto31">
    <w:name w:val="Corpo de texto 31"/>
    <w:basedOn w:val="Normal"/>
    <w:rsid w:val="00D1655D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3B46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B46A2"/>
    <w:rPr>
      <w:rFonts w:ascii="Segoe UI" w:hAnsi="Segoe UI" w:cs="Segoe UI"/>
      <w:sz w:val="18"/>
      <w:szCs w:val="18"/>
      <w:lang w:eastAsia="zh-CN"/>
    </w:rPr>
  </w:style>
  <w:style w:type="character" w:customStyle="1" w:styleId="WW8Num6z0">
    <w:name w:val="WW8Num6z0"/>
    <w:rsid w:val="0065107A"/>
    <w:rPr>
      <w:rFonts w:ascii="Symbol" w:hAnsi="Symbol" w:cs="Symbol"/>
      <w:sz w:val="20"/>
    </w:rPr>
  </w:style>
  <w:style w:type="paragraph" w:styleId="PargrafodaLista">
    <w:name w:val="List Paragraph"/>
    <w:basedOn w:val="Normal"/>
    <w:qFormat/>
    <w:rsid w:val="00915B50"/>
    <w:pPr>
      <w:ind w:left="708"/>
    </w:pPr>
    <w:rPr>
      <w:sz w:val="24"/>
    </w:rPr>
  </w:style>
  <w:style w:type="character" w:styleId="nfase">
    <w:name w:val="Emphasis"/>
    <w:uiPriority w:val="20"/>
    <w:qFormat/>
    <w:rsid w:val="00995328"/>
    <w:rPr>
      <w:i/>
      <w:iCs/>
    </w:rPr>
  </w:style>
  <w:style w:type="paragraph" w:customStyle="1" w:styleId="Corpodetexto21">
    <w:name w:val="Corpo de texto 21"/>
    <w:basedOn w:val="Normal"/>
    <w:rsid w:val="003747AA"/>
    <w:pPr>
      <w:overflowPunct w:val="0"/>
      <w:autoSpaceDE w:val="0"/>
      <w:ind w:right="2"/>
      <w:jc w:val="both"/>
    </w:pPr>
    <w:rPr>
      <w:sz w:val="28"/>
    </w:rPr>
  </w:style>
  <w:style w:type="paragraph" w:customStyle="1" w:styleId="Textoembloco1">
    <w:name w:val="Texto em bloco1"/>
    <w:basedOn w:val="Normal"/>
    <w:rsid w:val="003747AA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Standard">
    <w:name w:val="Standard"/>
    <w:rsid w:val="00B97CD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aobanrisu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D83F-711D-4259-A869-CDDC5E1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5684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36311</CharactersWithSpaces>
  <SharedDoc>false</SharedDoc>
  <HLinks>
    <vt:vector size="6" baseType="variant"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http://www.pregaobanrisul.com.br/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pclicita01</dc:creator>
  <cp:keywords/>
  <dc:description/>
  <cp:lastModifiedBy>User</cp:lastModifiedBy>
  <cp:revision>10</cp:revision>
  <cp:lastPrinted>2021-11-08T11:51:00Z</cp:lastPrinted>
  <dcterms:created xsi:type="dcterms:W3CDTF">2021-11-04T17:46:00Z</dcterms:created>
  <dcterms:modified xsi:type="dcterms:W3CDTF">2021-11-08T11:51:00Z</dcterms:modified>
</cp:coreProperties>
</file>