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53" w:right="0"/>
        <w:rPr>
          <w:b w:val="false"/>
          <w:sz w:val="20"/>
        </w:rPr>
      </w:pPr>
      <w:r>
        <w:rPr/>
        <w:drawing>
          <wp:inline distT="0" distB="0" distL="0" distR="0">
            <wp:extent cx="6098540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tLeast" w:line="500" w:before="99" w:after="0"/>
        <w:ind w:left="2605" w:right="2746"/>
        <w:jc w:val="center"/>
        <w:rPr/>
      </w:pPr>
      <w:r>
        <w:rPr/>
        <w:t>TERMO</w:t>
      </w:r>
      <w:r>
        <w:rPr>
          <w:spacing w:val="-10"/>
        </w:rPr>
        <w:t xml:space="preserve"> </w:t>
      </w:r>
      <w:r>
        <w:rPr/>
        <w:t>DE</w:t>
      </w:r>
      <w:r>
        <w:rPr>
          <w:spacing w:val="-10"/>
        </w:rPr>
        <w:t xml:space="preserve"> </w:t>
      </w:r>
      <w:r>
        <w:rPr/>
        <w:t>HOMOLOGAÇÃO</w:t>
      </w:r>
      <w:r>
        <w:rPr>
          <w:spacing w:val="-10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ADJUDICAÇÃO EDITAL Nº 4061/2026</w:t>
      </w:r>
    </w:p>
    <w:p>
      <w:pPr>
        <w:pStyle w:val="BodyText"/>
        <w:spacing w:before="6" w:after="0"/>
        <w:ind w:left="190" w:right="270"/>
        <w:jc w:val="center"/>
        <w:rPr/>
      </w:pPr>
      <w:r>
        <w:rPr/>
        <w:t>CONCORRÊNCIA</w:t>
      </w:r>
      <w:r>
        <w:rPr>
          <w:spacing w:val="-8"/>
        </w:rPr>
        <w:t xml:space="preserve"> </w:t>
      </w:r>
      <w:r>
        <w:rPr/>
        <w:t>ELETRÔNICA</w:t>
      </w:r>
      <w:r>
        <w:rPr>
          <w:spacing w:val="-8"/>
        </w:rPr>
        <w:t xml:space="preserve"> </w:t>
      </w:r>
      <w:r>
        <w:rPr/>
        <w:t>Nº</w:t>
      </w:r>
      <w:r>
        <w:rPr>
          <w:spacing w:val="-8"/>
        </w:rPr>
        <w:t xml:space="preserve"> </w:t>
      </w:r>
      <w:r>
        <w:rPr>
          <w:spacing w:val="-2"/>
        </w:rPr>
        <w:t>03/2026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firstLine="794" w:left="2" w:right="137"/>
        <w:jc w:val="both"/>
        <w:rPr>
          <w:sz w:val="24"/>
        </w:rPr>
      </w:pPr>
      <w:r>
        <w:rPr>
          <w:b/>
          <w:sz w:val="24"/>
        </w:rPr>
        <w:t>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PREFEITO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CAÇAPAVA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SUL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torna</w:t>
      </w:r>
      <w:r>
        <w:rPr>
          <w:spacing w:val="-10"/>
          <w:sz w:val="24"/>
        </w:rPr>
        <w:t xml:space="preserve"> </w:t>
      </w:r>
      <w:r>
        <w:rPr>
          <w:sz w:val="24"/>
        </w:rPr>
        <w:t>público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todos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10"/>
          <w:sz w:val="24"/>
        </w:rPr>
        <w:t xml:space="preserve"> </w:t>
      </w:r>
      <w:r>
        <w:rPr>
          <w:sz w:val="24"/>
        </w:rPr>
        <w:t>interessados</w:t>
      </w:r>
      <w:r>
        <w:rPr>
          <w:spacing w:val="-10"/>
          <w:sz w:val="24"/>
        </w:rPr>
        <w:t xml:space="preserve"> </w:t>
      </w:r>
      <w:r>
        <w:rPr>
          <w:sz w:val="24"/>
        </w:rPr>
        <w:t>e para</w:t>
      </w:r>
      <w:r>
        <w:rPr>
          <w:spacing w:val="-2"/>
          <w:sz w:val="24"/>
        </w:rPr>
        <w:t xml:space="preserve"> </w:t>
      </w:r>
      <w:r>
        <w:rPr>
          <w:sz w:val="24"/>
        </w:rPr>
        <w:t>fins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que </w:t>
      </w:r>
      <w:r>
        <w:rPr>
          <w:b/>
          <w:sz w:val="24"/>
        </w:rPr>
        <w:t>HOMOLOGA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Julgamento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 </w:t>
      </w:r>
      <w:r>
        <w:rPr>
          <w:b/>
          <w:sz w:val="24"/>
        </w:rPr>
        <w:t>Edital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4061/2026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Concorrência Eletrônica nº 03/2026 – visando à reforma no telhado do Instituto Municipal de Educação de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Ensino Fundamental Profª. Augusta Maria de Lima Marques em Caçapava do Sul/RS </w:t>
      </w:r>
      <w:r>
        <w:rPr>
          <w:sz w:val="24"/>
        </w:rPr>
        <w:t xml:space="preserve">e </w:t>
      </w:r>
      <w:r>
        <w:rPr>
          <w:b/>
          <w:sz w:val="24"/>
        </w:rPr>
        <w:t xml:space="preserve">ADJUDICA </w:t>
      </w:r>
      <w:r>
        <w:rPr>
          <w:sz w:val="24"/>
        </w:rPr>
        <w:t>a proposta da Empresa vencedora.</w:t>
      </w:r>
    </w:p>
    <w:p>
      <w:pPr>
        <w:pStyle w:val="Normal"/>
        <w:spacing w:before="253" w:after="0"/>
        <w:ind w:hanging="0" w:left="133" w:right="270"/>
        <w:jc w:val="center"/>
        <w:rPr>
          <w:sz w:val="22"/>
        </w:rPr>
      </w:pPr>
      <w:r>
        <w:rPr>
          <w:sz w:val="22"/>
        </w:rPr>
        <w:t>Caçapava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1"/>
          <w:sz w:val="22"/>
        </w:rPr>
        <w:t xml:space="preserve"> </w:t>
      </w:r>
      <w:r>
        <w:rPr>
          <w:sz w:val="22"/>
        </w:rPr>
        <w:t>Sul,</w:t>
      </w:r>
      <w:r>
        <w:rPr>
          <w:spacing w:val="-1"/>
          <w:sz w:val="22"/>
        </w:rPr>
        <w:t xml:space="preserve"> </w:t>
      </w:r>
      <w:r>
        <w:rPr>
          <w:sz w:val="22"/>
        </w:rPr>
        <w:t>31</w:t>
      </w:r>
      <w:r>
        <w:rPr>
          <w:spacing w:val="-2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</w:t>
      </w:r>
      <w:r>
        <w:rPr>
          <w:sz w:val="22"/>
        </w:rPr>
        <w:t>março</w:t>
      </w:r>
      <w:r>
        <w:rPr>
          <w:spacing w:val="-1"/>
          <w:sz w:val="22"/>
        </w:rPr>
        <w:t xml:space="preserve"> </w:t>
      </w:r>
      <w:r>
        <w:rPr>
          <w:sz w:val="22"/>
        </w:rPr>
        <w:t>de</w:t>
      </w:r>
      <w:r>
        <w:rPr>
          <w:spacing w:val="-2"/>
          <w:sz w:val="22"/>
        </w:rPr>
        <w:t xml:space="preserve"> 2026.</w:t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BodyText"/>
        <w:rPr>
          <w:b w:val="false"/>
        </w:rPr>
      </w:pPr>
      <w:r>
        <w:rPr>
          <w:b w:val="false"/>
        </w:rPr>
      </w:r>
    </w:p>
    <w:p>
      <w:pPr>
        <w:pStyle w:val="Title"/>
        <w:rPr/>
      </w:pPr>
      <w:r>
        <w:rPr/>
        <w:t>MARCELO</w:t>
      </w:r>
      <w:r>
        <w:rPr>
          <w:spacing w:val="-4"/>
        </w:rPr>
        <w:t xml:space="preserve"> </w:t>
      </w:r>
      <w:r>
        <w:rPr/>
        <w:t>C.</w:t>
      </w:r>
      <w:r>
        <w:rPr>
          <w:spacing w:val="-3"/>
        </w:rPr>
        <w:t xml:space="preserve"> </w:t>
      </w:r>
      <w:r>
        <w:rPr>
          <w:spacing w:val="-2"/>
        </w:rPr>
        <w:t>SPODE,</w:t>
      </w:r>
    </w:p>
    <w:p>
      <w:pPr>
        <w:pStyle w:val="Title"/>
        <w:ind w:left="135" w:right="270"/>
        <w:rPr/>
      </w:pPr>
      <w:r>
        <w:rPr>
          <w:spacing w:val="-2"/>
        </w:rPr>
        <w:t>Prefeito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98" w:after="0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807720</wp:posOffset>
            </wp:positionH>
            <wp:positionV relativeFrom="paragraph">
              <wp:posOffset>224155</wp:posOffset>
            </wp:positionV>
            <wp:extent cx="6113145" cy="456565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425" w:gutter="0" w:header="0" w:top="2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right="27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86</Words>
  <Characters>456</Characters>
  <CharactersWithSpaces>538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2026-03-31T15:33:05Z</dcterms:created>
  <dc:creator/>
  <dc:description/>
  <dc:language>pt-BR</dc:language>
  <cp:lastModifiedBy/>
  <dcterms:modified xsi:type="dcterms:W3CDTF">2026-03-31T15:33:05Z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2026-03-31T00:00:00Z</vt:filetime>
  </property>
  <property fmtid="{D5CDD505-2E9C-101B-9397-08002B2CF9AE}" pid="5" name="Producer">
    <vt:lpwstr>LibreOffice 7.6</vt:lpwstr>
  </property>
</Properties>
</file>